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C4288" w:rsidRPr="003C6E09" w:rsidRDefault="007C4288" w:rsidP="007C4288">
      <w:pPr>
        <w:spacing w:after="0" w:line="240" w:lineRule="auto"/>
        <w:rPr>
          <w:rFonts w:ascii="Times New Roman" w:hAnsi="Times New Roman" w:cs="Times New Roman"/>
          <w:color w:val="000000"/>
          <w:sz w:val="32"/>
          <w:szCs w:val="32"/>
        </w:rPr>
      </w:pPr>
      <w:r w:rsidRPr="003C6E09">
        <w:rPr>
          <w:rFonts w:ascii="Times New Roman" w:hAnsi="Times New Roman" w:cs="Times New Roman"/>
          <w:color w:val="000000"/>
          <w:sz w:val="32"/>
          <w:szCs w:val="32"/>
        </w:rPr>
        <w:t>Опубликовано:</w:t>
      </w:r>
    </w:p>
    <w:p w:rsidR="007C4288" w:rsidRDefault="007C4288" w:rsidP="007C4288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32"/>
          <w:szCs w:val="32"/>
        </w:rPr>
      </w:pPr>
    </w:p>
    <w:p w:rsidR="007C4288" w:rsidRPr="007C4288" w:rsidRDefault="007C4288" w:rsidP="007C4288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32"/>
          <w:szCs w:val="32"/>
        </w:rPr>
      </w:pPr>
      <w:r>
        <w:rPr>
          <w:rFonts w:ascii="Times New Roman" w:hAnsi="Times New Roman" w:cs="Times New Roman"/>
          <w:b/>
          <w:color w:val="000000"/>
          <w:sz w:val="32"/>
          <w:szCs w:val="32"/>
        </w:rPr>
        <w:t xml:space="preserve">Устойчивое развитие горно-предгорных территорий Краснодарского края: проблемы, поиски, решения </w:t>
      </w:r>
      <w:r>
        <w:rPr>
          <w:rFonts w:ascii="Times New Roman" w:hAnsi="Times New Roman" w:cs="Times New Roman"/>
          <w:color w:val="000000"/>
          <w:sz w:val="32"/>
          <w:szCs w:val="32"/>
        </w:rPr>
        <w:t>// Сборник материалов Всероссийской (с международным участием) научно-практической конференции. Научное издание</w:t>
      </w:r>
      <w:proofErr w:type="gramStart"/>
      <w:r>
        <w:rPr>
          <w:rFonts w:ascii="Times New Roman" w:hAnsi="Times New Roman" w:cs="Times New Roman"/>
          <w:color w:val="000000"/>
          <w:sz w:val="32"/>
          <w:szCs w:val="32"/>
        </w:rPr>
        <w:t xml:space="preserve"> / </w:t>
      </w:r>
      <w:r>
        <w:rPr>
          <w:rFonts w:ascii="Times New Roman" w:hAnsi="Times New Roman" w:cs="Times New Roman"/>
          <w:sz w:val="28"/>
          <w:szCs w:val="28"/>
        </w:rPr>
        <w:t>П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од ред. доцента  </w:t>
      </w:r>
      <w:r w:rsidRPr="007C4288">
        <w:rPr>
          <w:rFonts w:ascii="Times New Roman" w:hAnsi="Times New Roman" w:cs="Times New Roman"/>
          <w:b/>
          <w:sz w:val="28"/>
          <w:szCs w:val="28"/>
        </w:rPr>
        <w:t>А. А.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C4288">
        <w:rPr>
          <w:rFonts w:ascii="Times New Roman" w:hAnsi="Times New Roman" w:cs="Times New Roman"/>
          <w:b/>
          <w:sz w:val="28"/>
          <w:szCs w:val="28"/>
        </w:rPr>
        <w:t>Самойленко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профессора </w:t>
      </w:r>
      <w:r w:rsidRPr="007C4288">
        <w:rPr>
          <w:rFonts w:ascii="Times New Roman" w:hAnsi="Times New Roman" w:cs="Times New Roman"/>
          <w:b/>
          <w:sz w:val="28"/>
          <w:szCs w:val="28"/>
        </w:rPr>
        <w:t xml:space="preserve"> А. А. Горбачева</w:t>
      </w:r>
      <w:r>
        <w:rPr>
          <w:rFonts w:ascii="Times New Roman" w:hAnsi="Times New Roman" w:cs="Times New Roman"/>
          <w:b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 xml:space="preserve">- Краснодар, 2021. – 264 с. </w:t>
      </w:r>
      <w:r w:rsidRPr="007C4288">
        <w:rPr>
          <w:rFonts w:ascii="Times New Roman" w:hAnsi="Times New Roman" w:cs="Times New Roman"/>
          <w:b/>
          <w:sz w:val="28"/>
          <w:szCs w:val="28"/>
          <w:lang w:val="en-US"/>
        </w:rPr>
        <w:t>ISBN</w:t>
      </w:r>
      <w:r w:rsidRPr="007C4288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978-5-94215 -580 -3</w:t>
      </w:r>
    </w:p>
    <w:p w:rsidR="007C4288" w:rsidRDefault="007C4288" w:rsidP="00A53381">
      <w:pPr>
        <w:spacing w:after="0" w:line="240" w:lineRule="auto"/>
        <w:jc w:val="right"/>
        <w:rPr>
          <w:rFonts w:ascii="Times New Roman" w:hAnsi="Times New Roman" w:cs="Times New Roman"/>
          <w:b/>
          <w:color w:val="000000"/>
          <w:sz w:val="32"/>
          <w:szCs w:val="32"/>
        </w:rPr>
      </w:pPr>
    </w:p>
    <w:p w:rsidR="007C4288" w:rsidRDefault="007C4288" w:rsidP="00A53381">
      <w:pPr>
        <w:spacing w:after="0" w:line="240" w:lineRule="auto"/>
        <w:jc w:val="right"/>
        <w:rPr>
          <w:rFonts w:ascii="Times New Roman" w:hAnsi="Times New Roman" w:cs="Times New Roman"/>
          <w:b/>
          <w:color w:val="000000"/>
          <w:sz w:val="32"/>
          <w:szCs w:val="32"/>
        </w:rPr>
      </w:pPr>
    </w:p>
    <w:p w:rsidR="007C4288" w:rsidRDefault="007C4288" w:rsidP="00A53381">
      <w:pPr>
        <w:spacing w:after="0" w:line="240" w:lineRule="auto"/>
        <w:jc w:val="right"/>
        <w:rPr>
          <w:rFonts w:ascii="Times New Roman" w:hAnsi="Times New Roman" w:cs="Times New Roman"/>
          <w:b/>
          <w:color w:val="000000"/>
          <w:sz w:val="32"/>
          <w:szCs w:val="32"/>
        </w:rPr>
      </w:pPr>
    </w:p>
    <w:p w:rsidR="007C4288" w:rsidRDefault="007C4288" w:rsidP="00A53381">
      <w:pPr>
        <w:spacing w:after="0" w:line="240" w:lineRule="auto"/>
        <w:jc w:val="right"/>
        <w:rPr>
          <w:rFonts w:ascii="Times New Roman" w:hAnsi="Times New Roman" w:cs="Times New Roman"/>
          <w:b/>
          <w:color w:val="000000"/>
          <w:sz w:val="32"/>
          <w:szCs w:val="32"/>
        </w:rPr>
      </w:pPr>
    </w:p>
    <w:p w:rsidR="007C4288" w:rsidRDefault="003C6E09" w:rsidP="00A53381">
      <w:pPr>
        <w:spacing w:after="0" w:line="240" w:lineRule="auto"/>
        <w:jc w:val="right"/>
        <w:rPr>
          <w:rFonts w:ascii="Times New Roman" w:hAnsi="Times New Roman" w:cs="Times New Roman"/>
          <w:b/>
          <w:color w:val="000000"/>
          <w:sz w:val="32"/>
          <w:szCs w:val="32"/>
        </w:rPr>
      </w:pPr>
      <w:r w:rsidRPr="003C6E09">
        <w:rPr>
          <w:rFonts w:ascii="Times New Roman" w:hAnsi="Times New Roman" w:cs="Times New Roman"/>
          <w:b/>
          <w:noProof/>
          <w:color w:val="000000"/>
          <w:sz w:val="32"/>
          <w:szCs w:val="32"/>
        </w:rPr>
        <w:drawing>
          <wp:inline distT="0" distB="0" distL="0" distR="0">
            <wp:extent cx="5858539" cy="6259463"/>
            <wp:effectExtent l="19050" t="0" r="8861" b="0"/>
            <wp:docPr id="23" name="Рисунок 1" descr="E:\IMG-20211215-WA0004_20-32-1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IMG-20211215-WA0004_20-32-18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3241" cy="62644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3B47" w:rsidRDefault="00563B47" w:rsidP="003C6E09">
      <w:pPr>
        <w:spacing w:after="0" w:line="240" w:lineRule="auto"/>
        <w:rPr>
          <w:rFonts w:ascii="Times New Roman" w:hAnsi="Times New Roman" w:cs="Times New Roman"/>
          <w:b/>
          <w:color w:val="000000"/>
          <w:sz w:val="32"/>
          <w:szCs w:val="32"/>
        </w:rPr>
      </w:pPr>
    </w:p>
    <w:p w:rsidR="00A53381" w:rsidRDefault="00A53381" w:rsidP="00563B47">
      <w:pPr>
        <w:spacing w:after="0" w:line="240" w:lineRule="auto"/>
        <w:jc w:val="right"/>
        <w:rPr>
          <w:rFonts w:ascii="Times New Roman" w:hAnsi="Times New Roman" w:cs="Times New Roman"/>
          <w:b/>
          <w:color w:val="000000"/>
          <w:sz w:val="32"/>
          <w:szCs w:val="32"/>
        </w:rPr>
      </w:pPr>
      <w:proofErr w:type="spellStart"/>
      <w:r>
        <w:rPr>
          <w:rFonts w:ascii="Times New Roman" w:hAnsi="Times New Roman" w:cs="Times New Roman"/>
          <w:b/>
          <w:color w:val="000000"/>
          <w:sz w:val="32"/>
          <w:szCs w:val="32"/>
        </w:rPr>
        <w:lastRenderedPageBreak/>
        <w:t>В.А.Смоллер</w:t>
      </w:r>
      <w:proofErr w:type="spellEnd"/>
    </w:p>
    <w:p w:rsidR="00A53381" w:rsidRDefault="00A53381" w:rsidP="00A53381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32"/>
          <w:szCs w:val="32"/>
        </w:rPr>
      </w:pPr>
      <w:r>
        <w:rPr>
          <w:rFonts w:ascii="Times New Roman" w:hAnsi="Times New Roman" w:cs="Times New Roman"/>
          <w:color w:val="000000"/>
          <w:sz w:val="32"/>
          <w:szCs w:val="32"/>
        </w:rPr>
        <w:t xml:space="preserve">МКОУСОШ №27 </w:t>
      </w:r>
      <w:proofErr w:type="spellStart"/>
      <w:r>
        <w:rPr>
          <w:rFonts w:ascii="Times New Roman" w:hAnsi="Times New Roman" w:cs="Times New Roman"/>
          <w:color w:val="000000"/>
          <w:sz w:val="32"/>
          <w:szCs w:val="32"/>
        </w:rPr>
        <w:t>пос</w:t>
      </w:r>
      <w:proofErr w:type="gramStart"/>
      <w:r>
        <w:rPr>
          <w:rFonts w:ascii="Times New Roman" w:hAnsi="Times New Roman" w:cs="Times New Roman"/>
          <w:color w:val="000000"/>
          <w:sz w:val="32"/>
          <w:szCs w:val="32"/>
        </w:rPr>
        <w:t>.М</w:t>
      </w:r>
      <w:proofErr w:type="gramEnd"/>
      <w:r>
        <w:rPr>
          <w:rFonts w:ascii="Times New Roman" w:hAnsi="Times New Roman" w:cs="Times New Roman"/>
          <w:color w:val="000000"/>
          <w:sz w:val="32"/>
          <w:szCs w:val="32"/>
        </w:rPr>
        <w:t>езмай</w:t>
      </w:r>
      <w:proofErr w:type="spellEnd"/>
      <w:r>
        <w:rPr>
          <w:rFonts w:ascii="Times New Roman" w:hAnsi="Times New Roman" w:cs="Times New Roman"/>
          <w:color w:val="000000"/>
          <w:sz w:val="32"/>
          <w:szCs w:val="32"/>
        </w:rPr>
        <w:t xml:space="preserve">, ученица 10 класса </w:t>
      </w:r>
    </w:p>
    <w:p w:rsidR="00A53381" w:rsidRDefault="00A53381" w:rsidP="00A53381">
      <w:pPr>
        <w:spacing w:after="0" w:line="240" w:lineRule="auto"/>
        <w:jc w:val="right"/>
        <w:rPr>
          <w:rFonts w:ascii="Times New Roman" w:hAnsi="Times New Roman" w:cs="Times New Roman"/>
          <w:b/>
          <w:color w:val="000000"/>
          <w:sz w:val="32"/>
          <w:szCs w:val="32"/>
        </w:rPr>
      </w:pPr>
      <w:r>
        <w:rPr>
          <w:rFonts w:ascii="Times New Roman" w:hAnsi="Times New Roman" w:cs="Times New Roman"/>
          <w:b/>
          <w:color w:val="000000"/>
          <w:sz w:val="32"/>
          <w:szCs w:val="32"/>
        </w:rPr>
        <w:t xml:space="preserve">В. П. Юркин </w:t>
      </w:r>
    </w:p>
    <w:p w:rsidR="00A53381" w:rsidRDefault="00A53381" w:rsidP="00A53381">
      <w:pPr>
        <w:pStyle w:val="a3"/>
        <w:spacing w:before="0" w:beforeAutospacing="0" w:after="0" w:afterAutospacing="0"/>
        <w:jc w:val="right"/>
        <w:rPr>
          <w:color w:val="000000"/>
          <w:sz w:val="32"/>
          <w:szCs w:val="32"/>
        </w:rPr>
      </w:pPr>
      <w:r>
        <w:rPr>
          <w:color w:val="000000"/>
          <w:sz w:val="32"/>
          <w:szCs w:val="32"/>
        </w:rPr>
        <w:t xml:space="preserve">        учитель биологии и химии</w:t>
      </w:r>
    </w:p>
    <w:p w:rsidR="00A53381" w:rsidRDefault="00A53381" w:rsidP="00A53381">
      <w:pPr>
        <w:pStyle w:val="a3"/>
        <w:spacing w:before="0" w:beforeAutospacing="0" w:after="0" w:afterAutospacing="0"/>
        <w:jc w:val="right"/>
        <w:rPr>
          <w:color w:val="000000"/>
          <w:sz w:val="32"/>
          <w:szCs w:val="32"/>
        </w:rPr>
      </w:pPr>
    </w:p>
    <w:p w:rsidR="00A53381" w:rsidRDefault="00A53381" w:rsidP="00A53381">
      <w:pPr>
        <w:spacing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ПУТЕШЕСТВИЕ ПО «КАМЕННОЙ БАЛКЕ»</w:t>
      </w:r>
    </w:p>
    <w:p w:rsidR="00A53381" w:rsidRDefault="00A53381" w:rsidP="00A53381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444444"/>
          <w:sz w:val="32"/>
          <w:szCs w:val="32"/>
        </w:rPr>
      </w:pPr>
      <w:r>
        <w:rPr>
          <w:rFonts w:ascii="Times New Roman" w:hAnsi="Times New Roman" w:cs="Times New Roman"/>
          <w:color w:val="212121"/>
          <w:sz w:val="32"/>
          <w:szCs w:val="32"/>
        </w:rPr>
        <w:t xml:space="preserve">          </w:t>
      </w:r>
      <w:r>
        <w:rPr>
          <w:rFonts w:ascii="Times New Roman" w:eastAsia="Times New Roman" w:hAnsi="Times New Roman" w:cs="Times New Roman"/>
          <w:color w:val="212121"/>
          <w:sz w:val="32"/>
          <w:szCs w:val="32"/>
        </w:rPr>
        <w:t>Первый опыт исследования природы закладывается в школе при изучении дисциплины «Окружающий мир», затем комплекс научных базовых знаний школьник получает, изучая ботанику, зоологию, общую биологию.</w:t>
      </w:r>
      <w:r>
        <w:rPr>
          <w:rFonts w:ascii="Times New Roman" w:hAnsi="Times New Roman" w:cs="Times New Roman"/>
          <w:color w:val="444444"/>
          <w:sz w:val="32"/>
          <w:szCs w:val="32"/>
        </w:rPr>
        <w:t xml:space="preserve"> Учащиеся проявляют заботу и бережное отношение лишь к тем объектам природы, о которых имеют достаточно глубокие и разносторонние знания, в других случаях в их поведении проявляется нейтрально-безразличное отношение, а нередко и просто отрицательное. </w:t>
      </w:r>
    </w:p>
    <w:p w:rsidR="00A53381" w:rsidRDefault="00A53381" w:rsidP="00A53381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444444"/>
          <w:sz w:val="32"/>
          <w:szCs w:val="32"/>
        </w:rPr>
      </w:pPr>
      <w:r>
        <w:rPr>
          <w:rFonts w:ascii="Times New Roman" w:hAnsi="Times New Roman" w:cs="Times New Roman"/>
          <w:color w:val="444444"/>
          <w:sz w:val="32"/>
          <w:szCs w:val="32"/>
        </w:rPr>
        <w:t xml:space="preserve">          Особенность процесса экологического обучения и воспитания на экологических тропах или маршрутах состоит в том, что он строится на основе непринужденного усвоения информации, ценностных ориентаций и идеалов на основе непринужденного усвоения  информации,  ценностных  ориентаций  и  идеалов, норм поведения в природном окружении в процессе непосредственного соприкосновения ученика с природой. </w:t>
      </w:r>
      <w:r>
        <w:rPr>
          <w:rFonts w:ascii="Times New Roman" w:eastAsia="Times New Roman" w:hAnsi="Times New Roman" w:cs="Times New Roman"/>
          <w:bCs/>
          <w:color w:val="212121"/>
          <w:sz w:val="32"/>
          <w:szCs w:val="32"/>
        </w:rPr>
        <w:t>Экологические тропы</w:t>
      </w:r>
      <w:r>
        <w:rPr>
          <w:rFonts w:ascii="Times New Roman" w:eastAsia="Times New Roman" w:hAnsi="Times New Roman" w:cs="Times New Roman"/>
          <w:color w:val="212121"/>
          <w:sz w:val="32"/>
          <w:szCs w:val="32"/>
        </w:rPr>
        <w:t xml:space="preserve"> создают условия для выполнения системы заданий, организующих деятельность учащихся в природном окружении, воспитывающих бережное отношения к природным ценностям, их сохранение в  первозданном виде и помогающих природе восстановиться после антропогенного вмешательства. </w:t>
      </w:r>
    </w:p>
    <w:p w:rsidR="00A53381" w:rsidRDefault="00A53381" w:rsidP="00A53381">
      <w:pPr>
        <w:pStyle w:val="justifyfull"/>
        <w:shd w:val="clear" w:color="auto" w:fill="FFFFFF" w:themeFill="background1"/>
        <w:spacing w:before="0" w:beforeAutospacing="0" w:after="0" w:afterAutospacing="0"/>
        <w:jc w:val="both"/>
        <w:rPr>
          <w:color w:val="333333"/>
          <w:sz w:val="32"/>
          <w:szCs w:val="32"/>
        </w:rPr>
      </w:pPr>
      <w:r>
        <w:rPr>
          <w:color w:val="333333"/>
          <w:sz w:val="32"/>
          <w:szCs w:val="32"/>
        </w:rPr>
        <w:t xml:space="preserve">          Экологическая тропа может использоваться для прохождения маршрута с педагогами дополнительного образования и школьными учителями в целях методической помощи им по проведению экскурсий и уроков на открытом воздухе, знакомства с наиболее интересными представителями флоры и фауны окрестностей, наглядной демонстрации принципов исследовательской работы с учащимися, помощи в выборе тем проектов.</w:t>
      </w:r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jc w:val="both"/>
        <w:rPr>
          <w:color w:val="333333"/>
          <w:sz w:val="32"/>
          <w:szCs w:val="32"/>
        </w:rPr>
      </w:pPr>
      <w:r>
        <w:rPr>
          <w:rStyle w:val="a4"/>
          <w:color w:val="333333"/>
          <w:sz w:val="32"/>
          <w:szCs w:val="32"/>
        </w:rPr>
        <w:t xml:space="preserve">         </w:t>
      </w:r>
      <w:r>
        <w:rPr>
          <w:rStyle w:val="a4"/>
          <w:b w:val="0"/>
          <w:color w:val="333333"/>
          <w:sz w:val="32"/>
          <w:szCs w:val="32"/>
        </w:rPr>
        <w:t xml:space="preserve"> Местонахождение</w:t>
      </w:r>
      <w:r>
        <w:rPr>
          <w:rStyle w:val="a4"/>
          <w:color w:val="333333"/>
          <w:sz w:val="32"/>
          <w:szCs w:val="32"/>
        </w:rPr>
        <w:t> </w:t>
      </w:r>
      <w:r>
        <w:rPr>
          <w:color w:val="333333"/>
          <w:sz w:val="32"/>
          <w:szCs w:val="32"/>
        </w:rPr>
        <w:t xml:space="preserve">экологической тропы «Каменная Балка», протяженностью 2550 метров: Краснодарский край, Апшеронский район, пос. </w:t>
      </w:r>
      <w:proofErr w:type="spellStart"/>
      <w:r>
        <w:rPr>
          <w:color w:val="333333"/>
          <w:sz w:val="32"/>
          <w:szCs w:val="32"/>
        </w:rPr>
        <w:t>Мезмай</w:t>
      </w:r>
      <w:proofErr w:type="spellEnd"/>
      <w:r>
        <w:rPr>
          <w:color w:val="333333"/>
          <w:sz w:val="32"/>
          <w:szCs w:val="32"/>
        </w:rPr>
        <w:t xml:space="preserve">, бассейн реки </w:t>
      </w:r>
      <w:proofErr w:type="spellStart"/>
      <w:r>
        <w:rPr>
          <w:color w:val="333333"/>
          <w:sz w:val="32"/>
          <w:szCs w:val="32"/>
        </w:rPr>
        <w:t>Герисковая</w:t>
      </w:r>
      <w:proofErr w:type="spellEnd"/>
      <w:r>
        <w:rPr>
          <w:color w:val="333333"/>
          <w:sz w:val="32"/>
          <w:szCs w:val="32"/>
        </w:rPr>
        <w:t xml:space="preserve">. </w:t>
      </w:r>
      <w:r>
        <w:rPr>
          <w:rStyle w:val="a4"/>
          <w:b w:val="0"/>
          <w:color w:val="333333"/>
          <w:sz w:val="32"/>
          <w:szCs w:val="32"/>
        </w:rPr>
        <w:t xml:space="preserve">Основное назначение тропы </w:t>
      </w:r>
      <w:r>
        <w:rPr>
          <w:rStyle w:val="a4"/>
          <w:color w:val="333333"/>
          <w:sz w:val="32"/>
          <w:szCs w:val="32"/>
        </w:rPr>
        <w:t>-  это </w:t>
      </w:r>
      <w:r>
        <w:rPr>
          <w:color w:val="333333"/>
          <w:sz w:val="32"/>
          <w:szCs w:val="32"/>
        </w:rPr>
        <w:t xml:space="preserve">просвещение, обучение и воспитание экологической культуры. Это место  и средство для более подробного </w:t>
      </w:r>
      <w:r>
        <w:rPr>
          <w:color w:val="333333"/>
          <w:sz w:val="32"/>
          <w:szCs w:val="32"/>
        </w:rPr>
        <w:lastRenderedPageBreak/>
        <w:t>ознакомления с различными биоценозами, представителями флоры и фауны, а также возможность оценить экологическую ситуацию и антропогенное влияние на природу. Не все остановки тропы обязательны для прохождения во время экскурсии, при проведении тематических экскурсий часть остановок может быть пропущена, на других можно остановиться более длительное время и рассказ может быть подробнее.</w:t>
      </w:r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jc w:val="both"/>
        <w:rPr>
          <w:color w:val="333333"/>
          <w:sz w:val="32"/>
          <w:szCs w:val="32"/>
        </w:rPr>
      </w:pPr>
      <w:r>
        <w:rPr>
          <w:rStyle w:val="a4"/>
          <w:color w:val="333333"/>
          <w:sz w:val="32"/>
          <w:szCs w:val="32"/>
        </w:rPr>
        <w:t xml:space="preserve">          </w:t>
      </w:r>
      <w:r>
        <w:rPr>
          <w:color w:val="333333"/>
          <w:sz w:val="32"/>
          <w:szCs w:val="32"/>
        </w:rPr>
        <w:t xml:space="preserve">Маршрут пролегает от школы, через реку </w:t>
      </w:r>
      <w:proofErr w:type="spellStart"/>
      <w:r>
        <w:rPr>
          <w:color w:val="333333"/>
          <w:sz w:val="32"/>
          <w:szCs w:val="32"/>
        </w:rPr>
        <w:t>Мезмай</w:t>
      </w:r>
      <w:proofErr w:type="spellEnd"/>
      <w:r>
        <w:rPr>
          <w:color w:val="333333"/>
          <w:sz w:val="32"/>
          <w:szCs w:val="32"/>
        </w:rPr>
        <w:t xml:space="preserve"> по мосту, по улице Речной до устья реки </w:t>
      </w:r>
      <w:proofErr w:type="spellStart"/>
      <w:r>
        <w:rPr>
          <w:color w:val="333333"/>
          <w:sz w:val="32"/>
          <w:szCs w:val="32"/>
        </w:rPr>
        <w:t>Герисковая</w:t>
      </w:r>
      <w:proofErr w:type="spellEnd"/>
      <w:r>
        <w:rPr>
          <w:color w:val="333333"/>
          <w:sz w:val="32"/>
          <w:szCs w:val="32"/>
        </w:rPr>
        <w:t xml:space="preserve">, далее по лесу, или по каменному руслу реки, до лесного озера и ежевичной поляны. Затем по дороге экскурсанты возвращаются в пос. </w:t>
      </w:r>
      <w:proofErr w:type="spellStart"/>
      <w:r>
        <w:rPr>
          <w:color w:val="333333"/>
          <w:sz w:val="32"/>
          <w:szCs w:val="32"/>
        </w:rPr>
        <w:t>Мезмай</w:t>
      </w:r>
      <w:proofErr w:type="spellEnd"/>
      <w:r>
        <w:rPr>
          <w:color w:val="333333"/>
          <w:sz w:val="32"/>
          <w:szCs w:val="32"/>
        </w:rPr>
        <w:t xml:space="preserve">. </w:t>
      </w:r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jc w:val="both"/>
        <w:rPr>
          <w:color w:val="333333"/>
          <w:sz w:val="32"/>
          <w:szCs w:val="32"/>
        </w:rPr>
      </w:pPr>
      <w:r>
        <w:rPr>
          <w:color w:val="333333"/>
          <w:sz w:val="32"/>
          <w:szCs w:val="32"/>
        </w:rPr>
        <w:t xml:space="preserve">          Тропа располагается сравнительно недалеко от населенного пункта, к ней  ведут хорошие подъездные дороги, не представляет большой опасности или сложности прохождения и поэтому не снижает стремления к познанию и  позволяет наслаждаться красотой многочисленных своих достопримечательностей.</w:t>
      </w:r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jc w:val="both"/>
        <w:rPr>
          <w:color w:val="333333"/>
          <w:sz w:val="32"/>
          <w:szCs w:val="32"/>
        </w:rPr>
      </w:pPr>
      <w:r>
        <w:rPr>
          <w:color w:val="333333"/>
          <w:sz w:val="32"/>
          <w:szCs w:val="32"/>
        </w:rPr>
        <w:t xml:space="preserve">          На протяжении всего маршрута предусмотрено шесть стоянок, на которых экскурсанты могут более подробно изучить объекты живой и неживой природы, отдохнуть и набраться сил, сделать фотографии на память. Свой путь начнем из пос. </w:t>
      </w:r>
      <w:proofErr w:type="spellStart"/>
      <w:r>
        <w:rPr>
          <w:color w:val="333333"/>
          <w:sz w:val="32"/>
          <w:szCs w:val="32"/>
        </w:rPr>
        <w:t>Мезмай</w:t>
      </w:r>
      <w:proofErr w:type="spellEnd"/>
      <w:r>
        <w:rPr>
          <w:color w:val="333333"/>
          <w:sz w:val="32"/>
          <w:szCs w:val="32"/>
        </w:rPr>
        <w:t xml:space="preserve"> от МКОУСОШ №27. </w:t>
      </w:r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jc w:val="both"/>
        <w:rPr>
          <w:color w:val="333333"/>
          <w:sz w:val="32"/>
          <w:szCs w:val="32"/>
        </w:rPr>
      </w:pPr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4206240" cy="2869565"/>
            <wp:effectExtent l="19050" t="0" r="3810" b="0"/>
            <wp:docPr id="1" name="Рисунок 14" descr="IMG-20210513-WA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IMG-20210513-WA0005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6240" cy="2869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rPr>
          <w:sz w:val="32"/>
          <w:szCs w:val="32"/>
        </w:rPr>
      </w:pPr>
    </w:p>
    <w:p w:rsidR="00A53381" w:rsidRDefault="003C6E09" w:rsidP="003C6E09">
      <w:pPr>
        <w:pStyle w:val="a3"/>
        <w:shd w:val="clear" w:color="auto" w:fill="FFFFFF"/>
        <w:spacing w:before="0" w:beforeAutospacing="0" w:after="0" w:afterAutospacing="0"/>
        <w:jc w:val="center"/>
        <w:rPr>
          <w:sz w:val="32"/>
          <w:szCs w:val="32"/>
        </w:rPr>
      </w:pPr>
      <w:r>
        <w:rPr>
          <w:sz w:val="32"/>
          <w:szCs w:val="32"/>
        </w:rPr>
        <w:t>Рис.</w:t>
      </w:r>
      <w:r w:rsidR="00C40B75">
        <w:rPr>
          <w:sz w:val="32"/>
          <w:szCs w:val="32"/>
        </w:rPr>
        <w:t xml:space="preserve"> 1. </w:t>
      </w:r>
      <w:r w:rsidR="00A53381">
        <w:rPr>
          <w:sz w:val="32"/>
          <w:szCs w:val="32"/>
        </w:rPr>
        <w:t xml:space="preserve">МКОУСОШ №27 в поселке </w:t>
      </w:r>
      <w:proofErr w:type="spellStart"/>
      <w:r w:rsidR="00A53381">
        <w:rPr>
          <w:sz w:val="32"/>
          <w:szCs w:val="32"/>
        </w:rPr>
        <w:t>Мезмай</w:t>
      </w:r>
      <w:proofErr w:type="spellEnd"/>
    </w:p>
    <w:p w:rsidR="003C6E09" w:rsidRDefault="00A53381" w:rsidP="00A53381">
      <w:pPr>
        <w:pStyle w:val="a3"/>
        <w:shd w:val="clear" w:color="auto" w:fill="FFFFFF"/>
        <w:spacing w:before="0" w:beforeAutospacing="0" w:after="0" w:afterAutospacing="0"/>
        <w:jc w:val="both"/>
        <w:rPr>
          <w:color w:val="212121"/>
          <w:sz w:val="32"/>
          <w:szCs w:val="32"/>
        </w:rPr>
      </w:pPr>
      <w:r>
        <w:rPr>
          <w:color w:val="212121"/>
          <w:sz w:val="32"/>
          <w:szCs w:val="32"/>
        </w:rPr>
        <w:t xml:space="preserve">         </w:t>
      </w:r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jc w:val="both"/>
        <w:rPr>
          <w:sz w:val="32"/>
          <w:szCs w:val="32"/>
        </w:rPr>
      </w:pPr>
      <w:r>
        <w:rPr>
          <w:color w:val="212121"/>
          <w:sz w:val="32"/>
          <w:szCs w:val="32"/>
        </w:rPr>
        <w:t xml:space="preserve"> На территории школьного двора  объявляется тема экскурсии, проводится инструктаж экскурсантов о правилах поведения на маршруте</w:t>
      </w:r>
      <w:proofErr w:type="gramStart"/>
      <w:r>
        <w:rPr>
          <w:color w:val="212121"/>
          <w:sz w:val="32"/>
          <w:szCs w:val="32"/>
        </w:rPr>
        <w:t>.</w:t>
      </w:r>
      <w:proofErr w:type="gramEnd"/>
      <w:r>
        <w:rPr>
          <w:color w:val="212121"/>
          <w:sz w:val="32"/>
          <w:szCs w:val="32"/>
        </w:rPr>
        <w:t xml:space="preserve"> </w:t>
      </w:r>
      <w:proofErr w:type="gramStart"/>
      <w:r>
        <w:rPr>
          <w:color w:val="212121"/>
          <w:sz w:val="32"/>
          <w:szCs w:val="32"/>
        </w:rPr>
        <w:t>п</w:t>
      </w:r>
      <w:proofErr w:type="gramEnd"/>
      <w:r>
        <w:rPr>
          <w:color w:val="212121"/>
          <w:sz w:val="32"/>
          <w:szCs w:val="32"/>
        </w:rPr>
        <w:t>роводится анализ экологического состояния школьной территории.</w:t>
      </w:r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jc w:val="both"/>
        <w:rPr>
          <w:color w:val="333333"/>
          <w:sz w:val="32"/>
          <w:szCs w:val="32"/>
        </w:rPr>
      </w:pPr>
      <w:r>
        <w:rPr>
          <w:sz w:val="32"/>
          <w:szCs w:val="32"/>
        </w:rPr>
        <w:t xml:space="preserve">          </w:t>
      </w:r>
      <w:r>
        <w:rPr>
          <w:color w:val="333333"/>
          <w:sz w:val="32"/>
          <w:szCs w:val="32"/>
        </w:rPr>
        <w:t xml:space="preserve">Река </w:t>
      </w:r>
      <w:proofErr w:type="spellStart"/>
      <w:r>
        <w:rPr>
          <w:color w:val="333333"/>
          <w:sz w:val="32"/>
          <w:szCs w:val="32"/>
        </w:rPr>
        <w:t>Мезмай</w:t>
      </w:r>
      <w:proofErr w:type="spellEnd"/>
      <w:r>
        <w:rPr>
          <w:color w:val="333333"/>
          <w:sz w:val="32"/>
          <w:szCs w:val="32"/>
        </w:rPr>
        <w:t xml:space="preserve"> – следующая наша остановка. Это небольшая река </w:t>
      </w:r>
      <w:proofErr w:type="spellStart"/>
      <w:r>
        <w:rPr>
          <w:color w:val="333333"/>
          <w:sz w:val="32"/>
          <w:szCs w:val="32"/>
        </w:rPr>
        <w:t>Лагонакского</w:t>
      </w:r>
      <w:proofErr w:type="spellEnd"/>
      <w:r>
        <w:rPr>
          <w:color w:val="333333"/>
          <w:sz w:val="32"/>
          <w:szCs w:val="32"/>
        </w:rPr>
        <w:t xml:space="preserve"> нагорья, правый приток реки </w:t>
      </w:r>
      <w:proofErr w:type="spellStart"/>
      <w:r>
        <w:rPr>
          <w:color w:val="333333"/>
          <w:sz w:val="32"/>
          <w:szCs w:val="32"/>
        </w:rPr>
        <w:t>Курджипс</w:t>
      </w:r>
      <w:proofErr w:type="spellEnd"/>
      <w:r>
        <w:rPr>
          <w:color w:val="333333"/>
          <w:sz w:val="32"/>
          <w:szCs w:val="32"/>
        </w:rPr>
        <w:t xml:space="preserve"> протяженностью 14 километров и площадью водосборного бассейна 62,2 кв. км. Ее каньон  почти не имеет отвесных стен и мощных каменных преград. Течение относительно спокойное. Русло реки изобилует живописными каменными порогами с небольшими водопадами, особый интерес представляют водопады образованные ручьями боковых притоков. Видовое разнообразие ихтиофауны незначительное: ручьевая форель – кавказская пеструшка и пескарь. В прибрежной зоне можно встретить озерную и малоазиатскую лягушку, обыкновенного ужа и ящериц. </w:t>
      </w:r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jc w:val="both"/>
        <w:rPr>
          <w:color w:val="333333"/>
          <w:sz w:val="32"/>
          <w:szCs w:val="32"/>
        </w:rPr>
      </w:pPr>
      <w:r>
        <w:rPr>
          <w:color w:val="333333"/>
          <w:sz w:val="32"/>
          <w:szCs w:val="32"/>
        </w:rPr>
        <w:t xml:space="preserve">          Количество видов птиц, обитающих в бассейне реки, в последнее время резко сократилось. Чаще всего встречаются синицы, дятлы, дрозды, вороны, сойки, поползни, трясогузки и другие. Изредка на реке можно увидеть водяного воробья – оляпку, которая охотится на мальков форели, поедает  различных насекомых и их личинки, в </w:t>
      </w:r>
      <w:proofErr w:type="gramStart"/>
      <w:r>
        <w:rPr>
          <w:color w:val="333333"/>
          <w:sz w:val="32"/>
          <w:szCs w:val="32"/>
        </w:rPr>
        <w:t>общем</w:t>
      </w:r>
      <w:proofErr w:type="gramEnd"/>
      <w:r>
        <w:rPr>
          <w:color w:val="333333"/>
          <w:sz w:val="32"/>
          <w:szCs w:val="32"/>
        </w:rPr>
        <w:t xml:space="preserve"> все то, что попадает в клюв на берегу и под водой – оляпка под водой чувствует себя превосходно. </w:t>
      </w:r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jc w:val="both"/>
        <w:rPr>
          <w:color w:val="333333"/>
          <w:sz w:val="32"/>
          <w:szCs w:val="32"/>
        </w:rPr>
      </w:pPr>
      <w:r>
        <w:rPr>
          <w:color w:val="333333"/>
          <w:sz w:val="32"/>
          <w:szCs w:val="32"/>
        </w:rPr>
        <w:t xml:space="preserve">          Древесно-кустарниковая флора бассейна реки представлена в основном пихтой, буком, грабом ясенем, кленами и другими породами. Подлесок сформирован самшитом, бузиной, кизилом, лавровишней и падубом, теневыносливыми  и влаголюбивыми травянистыми растениями, различными папоротниками и мхами.</w:t>
      </w:r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4121785" cy="2967990"/>
            <wp:effectExtent l="19050" t="0" r="0" b="0"/>
            <wp:docPr id="2" name="Рисунок 17" descr="IMG_20210514_1224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IMG_20210514_122429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1785" cy="2967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3381" w:rsidRDefault="003C6E09" w:rsidP="003C6E09">
      <w:pPr>
        <w:pStyle w:val="a3"/>
        <w:shd w:val="clear" w:color="auto" w:fill="FFFFFF"/>
        <w:spacing w:before="0" w:beforeAutospacing="0" w:after="0" w:afterAutospacing="0"/>
        <w:jc w:val="center"/>
        <w:rPr>
          <w:sz w:val="32"/>
          <w:szCs w:val="32"/>
        </w:rPr>
      </w:pPr>
      <w:r>
        <w:rPr>
          <w:sz w:val="32"/>
          <w:szCs w:val="32"/>
        </w:rPr>
        <w:t>Рис.</w:t>
      </w:r>
      <w:r w:rsidR="00C40B75">
        <w:rPr>
          <w:sz w:val="32"/>
          <w:szCs w:val="32"/>
        </w:rPr>
        <w:t xml:space="preserve"> 2. </w:t>
      </w:r>
      <w:r w:rsidR="00A53381">
        <w:rPr>
          <w:sz w:val="32"/>
          <w:szCs w:val="32"/>
        </w:rPr>
        <w:t xml:space="preserve">Река </w:t>
      </w:r>
      <w:proofErr w:type="spellStart"/>
      <w:r w:rsidR="00A53381">
        <w:rPr>
          <w:sz w:val="32"/>
          <w:szCs w:val="32"/>
        </w:rPr>
        <w:t>Мезмай</w:t>
      </w:r>
      <w:proofErr w:type="spellEnd"/>
      <w:r w:rsidR="00A53381">
        <w:rPr>
          <w:sz w:val="32"/>
          <w:szCs w:val="32"/>
        </w:rPr>
        <w:t xml:space="preserve"> в месте впадения в нее реки </w:t>
      </w:r>
      <w:proofErr w:type="spellStart"/>
      <w:r w:rsidR="00A53381">
        <w:rPr>
          <w:sz w:val="32"/>
          <w:szCs w:val="32"/>
        </w:rPr>
        <w:t>Герисковая</w:t>
      </w:r>
      <w:proofErr w:type="spellEnd"/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jc w:val="both"/>
        <w:rPr>
          <w:sz w:val="32"/>
          <w:szCs w:val="32"/>
        </w:rPr>
      </w:pPr>
      <w:r>
        <w:rPr>
          <w:color w:val="333333"/>
          <w:sz w:val="32"/>
          <w:szCs w:val="32"/>
        </w:rPr>
        <w:t xml:space="preserve">          Пройдем по мосту через реку </w:t>
      </w:r>
      <w:proofErr w:type="spellStart"/>
      <w:r>
        <w:rPr>
          <w:color w:val="333333"/>
          <w:sz w:val="32"/>
          <w:szCs w:val="32"/>
        </w:rPr>
        <w:t>Мезмай</w:t>
      </w:r>
      <w:proofErr w:type="spellEnd"/>
      <w:r>
        <w:rPr>
          <w:color w:val="333333"/>
          <w:sz w:val="32"/>
          <w:szCs w:val="32"/>
        </w:rPr>
        <w:t xml:space="preserve">, далее по улице </w:t>
      </w:r>
      <w:proofErr w:type="gramStart"/>
      <w:r>
        <w:rPr>
          <w:color w:val="333333"/>
          <w:sz w:val="32"/>
          <w:szCs w:val="32"/>
        </w:rPr>
        <w:t>Речная</w:t>
      </w:r>
      <w:proofErr w:type="gramEnd"/>
      <w:r>
        <w:rPr>
          <w:color w:val="333333"/>
          <w:sz w:val="32"/>
          <w:szCs w:val="32"/>
        </w:rPr>
        <w:t xml:space="preserve"> до устья реки </w:t>
      </w:r>
      <w:proofErr w:type="spellStart"/>
      <w:r>
        <w:rPr>
          <w:color w:val="333333"/>
          <w:sz w:val="32"/>
          <w:szCs w:val="32"/>
        </w:rPr>
        <w:t>Герисковая</w:t>
      </w:r>
      <w:proofErr w:type="spellEnd"/>
      <w:r>
        <w:rPr>
          <w:color w:val="333333"/>
          <w:sz w:val="32"/>
          <w:szCs w:val="32"/>
        </w:rPr>
        <w:t xml:space="preserve">. Здесь </w:t>
      </w:r>
      <w:r>
        <w:rPr>
          <w:sz w:val="32"/>
          <w:szCs w:val="32"/>
        </w:rPr>
        <w:t xml:space="preserve"> находится группа невысоких водопадов </w:t>
      </w:r>
      <w:proofErr w:type="spellStart"/>
      <w:r>
        <w:rPr>
          <w:sz w:val="32"/>
          <w:szCs w:val="32"/>
        </w:rPr>
        <w:t>Аниты</w:t>
      </w:r>
      <w:proofErr w:type="spellEnd"/>
      <w:r>
        <w:rPr>
          <w:sz w:val="32"/>
          <w:szCs w:val="32"/>
        </w:rPr>
        <w:t xml:space="preserve">, водные потоки которых каскадом спадают по каменным ступеням, а один из них стекает с широкой плоской плиты, будто созданной человеком. Продолжая свой путь среди </w:t>
      </w:r>
      <w:proofErr w:type="gramStart"/>
      <w:r>
        <w:rPr>
          <w:sz w:val="32"/>
          <w:szCs w:val="32"/>
        </w:rPr>
        <w:t>камней</w:t>
      </w:r>
      <w:proofErr w:type="gramEnd"/>
      <w:r>
        <w:rPr>
          <w:sz w:val="32"/>
          <w:szCs w:val="32"/>
        </w:rPr>
        <w:t xml:space="preserve"> речка впадает в реку </w:t>
      </w:r>
      <w:proofErr w:type="spellStart"/>
      <w:r>
        <w:rPr>
          <w:sz w:val="32"/>
          <w:szCs w:val="32"/>
        </w:rPr>
        <w:t>Мезмай</w:t>
      </w:r>
      <w:proofErr w:type="spellEnd"/>
      <w:r>
        <w:rPr>
          <w:sz w:val="32"/>
          <w:szCs w:val="32"/>
        </w:rPr>
        <w:t xml:space="preserve">. </w:t>
      </w:r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jc w:val="both"/>
        <w:rPr>
          <w:sz w:val="32"/>
          <w:szCs w:val="32"/>
        </w:rPr>
      </w:pPr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2644775" cy="3924935"/>
            <wp:effectExtent l="19050" t="0" r="3175" b="0"/>
            <wp:docPr id="3" name="Рисунок 23" descr="IMG_20210514_1236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 descr="IMG_20210514_12364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4775" cy="3924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32"/>
          <w:szCs w:val="32"/>
        </w:rPr>
        <w:t xml:space="preserve">      </w:t>
      </w:r>
      <w:r>
        <w:rPr>
          <w:noProof/>
          <w:sz w:val="32"/>
          <w:szCs w:val="32"/>
        </w:rPr>
        <w:drawing>
          <wp:inline distT="0" distB="0" distL="0" distR="0">
            <wp:extent cx="2686685" cy="3924935"/>
            <wp:effectExtent l="19050" t="0" r="0" b="0"/>
            <wp:docPr id="4" name="Рисунок 24" descr="IMG_20210514_1309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 descr="IMG_20210514_13095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685" cy="3924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rPr>
          <w:sz w:val="32"/>
          <w:szCs w:val="32"/>
        </w:rPr>
      </w:pPr>
    </w:p>
    <w:p w:rsidR="00A53381" w:rsidRDefault="003C6E09" w:rsidP="003C6E09">
      <w:pPr>
        <w:pStyle w:val="a3"/>
        <w:shd w:val="clear" w:color="auto" w:fill="FFFFFF"/>
        <w:spacing w:before="0" w:beforeAutospacing="0" w:after="0" w:afterAutospacing="0"/>
        <w:jc w:val="center"/>
        <w:rPr>
          <w:sz w:val="32"/>
          <w:szCs w:val="32"/>
        </w:rPr>
      </w:pPr>
      <w:r>
        <w:rPr>
          <w:sz w:val="32"/>
          <w:szCs w:val="32"/>
        </w:rPr>
        <w:t>Рис.</w:t>
      </w:r>
      <w:r w:rsidR="00C40B75">
        <w:rPr>
          <w:sz w:val="32"/>
          <w:szCs w:val="32"/>
        </w:rPr>
        <w:t xml:space="preserve"> 3-4.</w:t>
      </w:r>
      <w:r w:rsidR="00A53381">
        <w:rPr>
          <w:sz w:val="32"/>
          <w:szCs w:val="32"/>
        </w:rPr>
        <w:t xml:space="preserve"> Водопады </w:t>
      </w:r>
      <w:proofErr w:type="spellStart"/>
      <w:r w:rsidR="00A53381">
        <w:rPr>
          <w:sz w:val="32"/>
          <w:szCs w:val="32"/>
        </w:rPr>
        <w:t>Аниты</w:t>
      </w:r>
      <w:proofErr w:type="spellEnd"/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         </w:t>
      </w:r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jc w:val="both"/>
        <w:rPr>
          <w:color w:val="333333"/>
          <w:sz w:val="32"/>
          <w:szCs w:val="32"/>
        </w:rPr>
      </w:pPr>
      <w:r>
        <w:rPr>
          <w:sz w:val="32"/>
          <w:szCs w:val="32"/>
        </w:rPr>
        <w:t xml:space="preserve">          </w:t>
      </w:r>
      <w:r>
        <w:rPr>
          <w:color w:val="333333"/>
          <w:sz w:val="32"/>
          <w:szCs w:val="32"/>
        </w:rPr>
        <w:t xml:space="preserve">Здесь практически заканчиваются фитоценозы самшита </w:t>
      </w:r>
      <w:proofErr w:type="spellStart"/>
      <w:r>
        <w:rPr>
          <w:color w:val="333333"/>
          <w:sz w:val="32"/>
          <w:szCs w:val="32"/>
        </w:rPr>
        <w:t>колхидского</w:t>
      </w:r>
      <w:proofErr w:type="spellEnd"/>
      <w:r>
        <w:rPr>
          <w:color w:val="333333"/>
          <w:sz w:val="32"/>
          <w:szCs w:val="32"/>
        </w:rPr>
        <w:t xml:space="preserve">. Это вечнозеленое растение, занесенное в Красную книгу РФ, обычно бывает размером с небольшой кустарник, но некоторые вырастают в настоящие деревья. </w:t>
      </w:r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jc w:val="both"/>
        <w:rPr>
          <w:color w:val="333333"/>
          <w:sz w:val="32"/>
          <w:szCs w:val="32"/>
        </w:rPr>
      </w:pPr>
      <w:r>
        <w:rPr>
          <w:color w:val="333333"/>
          <w:sz w:val="32"/>
          <w:szCs w:val="32"/>
        </w:rPr>
        <w:t xml:space="preserve">          В 2017 году гусеницы бабочки огневки уничтожили листву всех деревьев. Пару лет назад единичные деревья начали постепенно  восстанавливать свою листву – все больше листочков появляется на стволах и ветках самшита.</w:t>
      </w:r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jc w:val="both"/>
        <w:rPr>
          <w:sz w:val="32"/>
          <w:szCs w:val="32"/>
        </w:rPr>
      </w:pPr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jc w:val="both"/>
        <w:rPr>
          <w:rStyle w:val="a4"/>
          <w:bCs w:val="0"/>
        </w:rPr>
      </w:pPr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2405380" cy="3432810"/>
            <wp:effectExtent l="19050" t="0" r="0" b="0"/>
            <wp:docPr id="5" name="Рисунок 25" descr="IMG_20210514_124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 descr="IMG_20210514_12441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5380" cy="3432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32"/>
          <w:szCs w:val="32"/>
        </w:rPr>
        <w:t xml:space="preserve">       </w:t>
      </w:r>
      <w:r>
        <w:rPr>
          <w:noProof/>
          <w:sz w:val="32"/>
          <w:szCs w:val="32"/>
        </w:rPr>
        <w:drawing>
          <wp:inline distT="0" distB="0" distL="0" distR="0">
            <wp:extent cx="2251075" cy="3432810"/>
            <wp:effectExtent l="19050" t="0" r="0" b="0"/>
            <wp:docPr id="6" name="Рисунок 26" descr="IMG_20210514_124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 descr="IMG_20210514_124230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075" cy="3432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rPr>
          <w:sz w:val="32"/>
          <w:szCs w:val="32"/>
        </w:rPr>
      </w:pPr>
    </w:p>
    <w:p w:rsidR="00A53381" w:rsidRDefault="003C6E09" w:rsidP="003C6E09">
      <w:pPr>
        <w:pStyle w:val="a3"/>
        <w:shd w:val="clear" w:color="auto" w:fill="FFFFFF"/>
        <w:spacing w:before="0" w:beforeAutospacing="0" w:after="0" w:afterAutospacing="0"/>
        <w:jc w:val="center"/>
      </w:pPr>
      <w:r>
        <w:rPr>
          <w:sz w:val="32"/>
          <w:szCs w:val="32"/>
        </w:rPr>
        <w:t>Рис.</w:t>
      </w:r>
      <w:r w:rsidR="00C40B75">
        <w:rPr>
          <w:sz w:val="32"/>
          <w:szCs w:val="32"/>
        </w:rPr>
        <w:t xml:space="preserve"> 5-6. </w:t>
      </w:r>
      <w:r w:rsidR="00A53381">
        <w:rPr>
          <w:sz w:val="32"/>
          <w:szCs w:val="32"/>
        </w:rPr>
        <w:t xml:space="preserve">Погибшие деревья самшита </w:t>
      </w:r>
      <w:proofErr w:type="spellStart"/>
      <w:r w:rsidR="00A53381">
        <w:rPr>
          <w:sz w:val="32"/>
          <w:szCs w:val="32"/>
        </w:rPr>
        <w:t>колхидского</w:t>
      </w:r>
      <w:proofErr w:type="spellEnd"/>
      <w:r w:rsidR="00A53381">
        <w:rPr>
          <w:sz w:val="32"/>
          <w:szCs w:val="32"/>
        </w:rPr>
        <w:t xml:space="preserve"> и экземпляры с восстанавливающейся листвой</w:t>
      </w:r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jc w:val="both"/>
        <w:rPr>
          <w:color w:val="333333"/>
          <w:sz w:val="32"/>
          <w:szCs w:val="32"/>
        </w:rPr>
      </w:pPr>
      <w:r>
        <w:rPr>
          <w:color w:val="333333"/>
          <w:sz w:val="32"/>
          <w:szCs w:val="32"/>
        </w:rPr>
        <w:t xml:space="preserve">         </w:t>
      </w:r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jc w:val="both"/>
        <w:rPr>
          <w:color w:val="333333"/>
          <w:sz w:val="32"/>
          <w:szCs w:val="32"/>
        </w:rPr>
      </w:pPr>
      <w:r>
        <w:rPr>
          <w:color w:val="333333"/>
          <w:sz w:val="32"/>
          <w:szCs w:val="32"/>
        </w:rPr>
        <w:t xml:space="preserve">          Поднимаемся по тропе к мосту через реку </w:t>
      </w:r>
      <w:proofErr w:type="spellStart"/>
      <w:r>
        <w:rPr>
          <w:color w:val="333333"/>
          <w:sz w:val="32"/>
          <w:szCs w:val="32"/>
        </w:rPr>
        <w:t>Герисковая</w:t>
      </w:r>
      <w:proofErr w:type="spellEnd"/>
      <w:r>
        <w:rPr>
          <w:color w:val="333333"/>
          <w:sz w:val="32"/>
          <w:szCs w:val="32"/>
        </w:rPr>
        <w:t>, попутно наслаждаемся каменным великолепием водопада, и далее, двигаясь по руслу реки и ее берегам, изучаем разнообразие флоры лесных насаждений.</w:t>
      </w:r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jc w:val="center"/>
        <w:rPr>
          <w:rStyle w:val="a4"/>
          <w:bCs w:val="0"/>
        </w:rPr>
      </w:pPr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jc w:val="center"/>
        <w:rPr>
          <w:rStyle w:val="a4"/>
          <w:b w:val="0"/>
          <w:bCs w:val="0"/>
          <w:color w:val="333333"/>
          <w:sz w:val="32"/>
          <w:szCs w:val="32"/>
        </w:rPr>
      </w:pPr>
      <w:r>
        <w:rPr>
          <w:noProof/>
          <w:color w:val="333333"/>
          <w:sz w:val="32"/>
          <w:szCs w:val="32"/>
        </w:rPr>
        <w:drawing>
          <wp:inline distT="0" distB="0" distL="0" distR="0">
            <wp:extent cx="4530090" cy="3136900"/>
            <wp:effectExtent l="19050" t="0" r="3810" b="0"/>
            <wp:docPr id="7" name="Рисунок 1" descr="IMG_20210514_130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IMG_20210514_130110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0090" cy="313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3381" w:rsidRDefault="00A53381" w:rsidP="003C6E09">
      <w:pPr>
        <w:pStyle w:val="a3"/>
        <w:shd w:val="clear" w:color="auto" w:fill="FFFFFF"/>
        <w:spacing w:before="0" w:beforeAutospacing="0" w:after="0" w:afterAutospacing="0"/>
        <w:jc w:val="center"/>
        <w:rPr>
          <w:rStyle w:val="a4"/>
          <w:b w:val="0"/>
          <w:bCs w:val="0"/>
          <w:color w:val="333333"/>
          <w:sz w:val="32"/>
          <w:szCs w:val="32"/>
        </w:rPr>
      </w:pPr>
    </w:p>
    <w:p w:rsidR="00A53381" w:rsidRDefault="003C6E09" w:rsidP="003C6E09">
      <w:pPr>
        <w:pStyle w:val="a3"/>
        <w:shd w:val="clear" w:color="auto" w:fill="FFFFFF"/>
        <w:spacing w:before="0" w:beforeAutospacing="0" w:after="0" w:afterAutospacing="0"/>
        <w:jc w:val="center"/>
        <w:rPr>
          <w:rStyle w:val="a4"/>
          <w:b w:val="0"/>
          <w:bCs w:val="0"/>
          <w:color w:val="333333"/>
          <w:sz w:val="32"/>
          <w:szCs w:val="32"/>
        </w:rPr>
      </w:pPr>
      <w:r>
        <w:rPr>
          <w:rStyle w:val="a4"/>
          <w:b w:val="0"/>
          <w:bCs w:val="0"/>
          <w:color w:val="333333"/>
          <w:sz w:val="32"/>
          <w:szCs w:val="32"/>
        </w:rPr>
        <w:t xml:space="preserve">Рис. </w:t>
      </w:r>
      <w:r w:rsidR="00C40B75">
        <w:rPr>
          <w:rStyle w:val="a4"/>
          <w:b w:val="0"/>
          <w:bCs w:val="0"/>
          <w:color w:val="333333"/>
          <w:sz w:val="32"/>
          <w:szCs w:val="32"/>
        </w:rPr>
        <w:t xml:space="preserve">7. </w:t>
      </w:r>
      <w:r w:rsidR="00A53381">
        <w:rPr>
          <w:rStyle w:val="a4"/>
          <w:b w:val="0"/>
          <w:bCs w:val="0"/>
          <w:color w:val="333333"/>
          <w:sz w:val="32"/>
          <w:szCs w:val="32"/>
        </w:rPr>
        <w:t xml:space="preserve">Первая «ступенька» водопадов </w:t>
      </w:r>
      <w:proofErr w:type="spellStart"/>
      <w:r w:rsidR="00A53381">
        <w:rPr>
          <w:rStyle w:val="a4"/>
          <w:b w:val="0"/>
          <w:bCs w:val="0"/>
          <w:color w:val="333333"/>
          <w:sz w:val="32"/>
          <w:szCs w:val="32"/>
        </w:rPr>
        <w:t>Аниты</w:t>
      </w:r>
      <w:proofErr w:type="spellEnd"/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jc w:val="both"/>
      </w:pPr>
      <w:r>
        <w:rPr>
          <w:color w:val="333333"/>
          <w:sz w:val="32"/>
          <w:szCs w:val="32"/>
        </w:rPr>
        <w:t xml:space="preserve">          Лес – один из основных типов растительного покрова Земли, представленный многочисленными жизненными формами растений, среди которых главную роль играют деревья и кустарники, второстепенную – травы, кустарнички, мхи, лишайники и т. д.</w:t>
      </w:r>
      <w:r>
        <w:rPr>
          <w:color w:val="333333"/>
          <w:sz w:val="32"/>
          <w:szCs w:val="32"/>
        </w:rPr>
        <w:br/>
        <w:t xml:space="preserve">Изучение леса можно проводить в любое время года. Он красив и интересен. В качестве видовых </w:t>
      </w:r>
      <w:proofErr w:type="gramStart"/>
      <w:r>
        <w:rPr>
          <w:color w:val="333333"/>
          <w:sz w:val="32"/>
          <w:szCs w:val="32"/>
        </w:rPr>
        <w:t>точек</w:t>
      </w:r>
      <w:proofErr w:type="gramEnd"/>
      <w:r>
        <w:rPr>
          <w:color w:val="333333"/>
          <w:sz w:val="32"/>
          <w:szCs w:val="32"/>
        </w:rPr>
        <w:t xml:space="preserve"> прежде всего можно выбрать деревья, кустарники разных пород, разного возраста, причудливой формы.</w:t>
      </w:r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jc w:val="both"/>
        <w:rPr>
          <w:color w:val="333333"/>
          <w:sz w:val="32"/>
          <w:szCs w:val="32"/>
        </w:rPr>
      </w:pPr>
      <w:r>
        <w:rPr>
          <w:color w:val="333333"/>
          <w:sz w:val="32"/>
          <w:szCs w:val="32"/>
        </w:rPr>
        <w:t xml:space="preserve">          Леса как экологические системы интересны и важны во многих отношениях. </w:t>
      </w:r>
      <w:proofErr w:type="gramStart"/>
      <w:r>
        <w:rPr>
          <w:color w:val="333333"/>
          <w:sz w:val="32"/>
          <w:szCs w:val="32"/>
        </w:rPr>
        <w:t>Во-первых, это одни из немногих экосистем суши, сохранившиеся в естественном или слабо измененном человеком состоянии; во-вторых, это самые крупные экосистемы на Земле, которые характеризуются высокой продуктивностью и в которых аккумулируется большая часть органического вещества планеты в виде древесины, детрита, гумуса, используемого затем человечеством как для собственного потребления, так и для восстановления исчезающих в процессе его хозяйственной деятельности компонентов биосферы.</w:t>
      </w:r>
      <w:proofErr w:type="gramEnd"/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jc w:val="both"/>
        <w:rPr>
          <w:color w:val="333333"/>
          <w:sz w:val="32"/>
          <w:szCs w:val="32"/>
        </w:rPr>
      </w:pPr>
    </w:p>
    <w:p w:rsidR="00A53381" w:rsidRDefault="00A53381" w:rsidP="003C6E09">
      <w:pPr>
        <w:pStyle w:val="a3"/>
        <w:shd w:val="clear" w:color="auto" w:fill="FFFFFF"/>
        <w:spacing w:before="0" w:beforeAutospacing="0" w:after="0" w:afterAutospacing="0"/>
        <w:jc w:val="center"/>
        <w:rPr>
          <w:color w:val="333333"/>
          <w:sz w:val="32"/>
          <w:szCs w:val="32"/>
        </w:rPr>
      </w:pPr>
      <w:r>
        <w:rPr>
          <w:noProof/>
          <w:color w:val="333333"/>
          <w:sz w:val="32"/>
          <w:szCs w:val="32"/>
        </w:rPr>
        <w:drawing>
          <wp:inline distT="0" distB="0" distL="0" distR="0">
            <wp:extent cx="2564662" cy="3455581"/>
            <wp:effectExtent l="19050" t="0" r="7088" b="0"/>
            <wp:docPr id="8" name="Рисунок 29" descr="2021-05-03 15-39-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 descr="2021-05-03 15-39-4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8498" cy="346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C6E09">
        <w:rPr>
          <w:color w:val="333333"/>
          <w:sz w:val="32"/>
          <w:szCs w:val="32"/>
        </w:rPr>
        <w:t xml:space="preserve">           </w:t>
      </w:r>
      <w:r>
        <w:rPr>
          <w:noProof/>
          <w:color w:val="333333"/>
          <w:sz w:val="32"/>
          <w:szCs w:val="32"/>
        </w:rPr>
        <w:drawing>
          <wp:inline distT="0" distB="0" distL="0" distR="0">
            <wp:extent cx="2433955" cy="3460750"/>
            <wp:effectExtent l="19050" t="0" r="4445" b="0"/>
            <wp:docPr id="9" name="Рисунок 30" descr="2021-05-03 15-49-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" descr="2021-05-03 15-49-4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3955" cy="346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jc w:val="both"/>
        <w:rPr>
          <w:color w:val="333333"/>
          <w:sz w:val="32"/>
          <w:szCs w:val="32"/>
        </w:rPr>
      </w:pPr>
    </w:p>
    <w:p w:rsidR="00A53381" w:rsidRDefault="003C6E09" w:rsidP="003C6E09">
      <w:pPr>
        <w:pStyle w:val="a3"/>
        <w:shd w:val="clear" w:color="auto" w:fill="FFFFFF"/>
        <w:spacing w:before="0" w:beforeAutospacing="0" w:after="0" w:afterAutospacing="0"/>
        <w:jc w:val="center"/>
        <w:rPr>
          <w:color w:val="333333"/>
          <w:sz w:val="32"/>
          <w:szCs w:val="32"/>
        </w:rPr>
      </w:pPr>
      <w:r>
        <w:rPr>
          <w:color w:val="333333"/>
          <w:sz w:val="32"/>
          <w:szCs w:val="32"/>
        </w:rPr>
        <w:t xml:space="preserve">Рис. </w:t>
      </w:r>
      <w:r w:rsidR="00C40B75">
        <w:rPr>
          <w:color w:val="333333"/>
          <w:sz w:val="32"/>
          <w:szCs w:val="32"/>
        </w:rPr>
        <w:t xml:space="preserve"> 8-9. </w:t>
      </w:r>
      <w:r w:rsidR="00A53381">
        <w:rPr>
          <w:color w:val="333333"/>
          <w:sz w:val="32"/>
          <w:szCs w:val="32"/>
        </w:rPr>
        <w:t xml:space="preserve">Каменное ложе реки </w:t>
      </w:r>
      <w:proofErr w:type="spellStart"/>
      <w:r w:rsidR="00A53381">
        <w:rPr>
          <w:color w:val="333333"/>
          <w:sz w:val="32"/>
          <w:szCs w:val="32"/>
        </w:rPr>
        <w:t>Герисковая</w:t>
      </w:r>
      <w:proofErr w:type="spellEnd"/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jc w:val="both"/>
        <w:rPr>
          <w:color w:val="333333"/>
          <w:sz w:val="32"/>
          <w:szCs w:val="32"/>
        </w:rPr>
      </w:pPr>
      <w:r>
        <w:rPr>
          <w:color w:val="333333"/>
          <w:sz w:val="32"/>
          <w:szCs w:val="32"/>
        </w:rPr>
        <w:t xml:space="preserve">         </w:t>
      </w:r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jc w:val="both"/>
        <w:rPr>
          <w:color w:val="333333"/>
          <w:sz w:val="32"/>
          <w:szCs w:val="32"/>
        </w:rPr>
      </w:pPr>
      <w:r>
        <w:rPr>
          <w:color w:val="333333"/>
          <w:sz w:val="32"/>
          <w:szCs w:val="32"/>
        </w:rPr>
        <w:t xml:space="preserve">          Следует познакомить с ярусами лесной растительности, характеристиками внешнего и внутреннего строения растений, позволяющими им обитать в том или ином ярусе. Можно рассмотреть фитоценоз как совокупность растений, совместно произрастающих на определенном участке земной поверхности и тесно связанных друг с другом разнообразными связями. Так как по пути нам встречаются различные виды лесных орхидей-ятрышников,  можно поговорить о «Красной книге».</w:t>
      </w:r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jc w:val="both"/>
        <w:rPr>
          <w:color w:val="333333"/>
          <w:sz w:val="32"/>
          <w:szCs w:val="32"/>
        </w:rPr>
      </w:pPr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jc w:val="center"/>
        <w:rPr>
          <w:color w:val="333333"/>
          <w:sz w:val="32"/>
          <w:szCs w:val="32"/>
        </w:rPr>
      </w:pPr>
      <w:r>
        <w:rPr>
          <w:noProof/>
          <w:color w:val="333333"/>
          <w:sz w:val="32"/>
          <w:szCs w:val="32"/>
        </w:rPr>
        <w:drawing>
          <wp:inline distT="0" distB="0" distL="0" distR="0">
            <wp:extent cx="2546350" cy="3643630"/>
            <wp:effectExtent l="19050" t="0" r="6350" b="0"/>
            <wp:docPr id="10" name="Рисунок 31" descr="2021-05-07 13-43-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 descr="2021-05-07 13-43-1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350" cy="3643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333333"/>
          <w:sz w:val="32"/>
          <w:szCs w:val="32"/>
        </w:rPr>
        <w:t xml:space="preserve">             </w:t>
      </w:r>
      <w:r>
        <w:rPr>
          <w:noProof/>
          <w:color w:val="333333"/>
          <w:sz w:val="32"/>
          <w:szCs w:val="32"/>
        </w:rPr>
        <w:drawing>
          <wp:inline distT="0" distB="0" distL="0" distR="0">
            <wp:extent cx="2461895" cy="3643630"/>
            <wp:effectExtent l="19050" t="0" r="0" b="0"/>
            <wp:docPr id="11" name="Рисунок 32" descr="IMG_20210503_1136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 descr="IMG_20210503_11361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1895" cy="3643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3381" w:rsidRDefault="003C6E09" w:rsidP="00A53381">
      <w:pPr>
        <w:pStyle w:val="a3"/>
        <w:shd w:val="clear" w:color="auto" w:fill="FFFFFF"/>
        <w:spacing w:before="0" w:beforeAutospacing="0" w:after="0" w:afterAutospacing="0"/>
        <w:rPr>
          <w:color w:val="333333"/>
          <w:sz w:val="32"/>
          <w:szCs w:val="32"/>
        </w:rPr>
      </w:pPr>
      <w:r>
        <w:rPr>
          <w:color w:val="333333"/>
          <w:sz w:val="32"/>
          <w:szCs w:val="32"/>
        </w:rPr>
        <w:t xml:space="preserve">  Рис.</w:t>
      </w:r>
      <w:r w:rsidR="00C40B75">
        <w:rPr>
          <w:color w:val="333333"/>
          <w:sz w:val="32"/>
          <w:szCs w:val="32"/>
        </w:rPr>
        <w:t xml:space="preserve"> 10. </w:t>
      </w:r>
      <w:r>
        <w:rPr>
          <w:color w:val="333333"/>
          <w:sz w:val="32"/>
          <w:szCs w:val="32"/>
        </w:rPr>
        <w:t>Ятрышник мужско</w:t>
      </w:r>
      <w:proofErr w:type="gramStart"/>
      <w:r>
        <w:rPr>
          <w:color w:val="333333"/>
          <w:sz w:val="32"/>
          <w:szCs w:val="32"/>
        </w:rPr>
        <w:t>й-</w:t>
      </w:r>
      <w:proofErr w:type="gramEnd"/>
      <w:r>
        <w:rPr>
          <w:color w:val="333333"/>
          <w:sz w:val="32"/>
          <w:szCs w:val="32"/>
        </w:rPr>
        <w:t xml:space="preserve">             Рис. 11</w:t>
      </w:r>
      <w:r w:rsidR="00C40B75">
        <w:rPr>
          <w:color w:val="333333"/>
          <w:sz w:val="32"/>
          <w:szCs w:val="32"/>
        </w:rPr>
        <w:t xml:space="preserve">. </w:t>
      </w:r>
      <w:proofErr w:type="spellStart"/>
      <w:r w:rsidR="00A53381">
        <w:rPr>
          <w:color w:val="333333"/>
          <w:sz w:val="32"/>
          <w:szCs w:val="32"/>
        </w:rPr>
        <w:t>Уснея</w:t>
      </w:r>
      <w:proofErr w:type="spellEnd"/>
      <w:r w:rsidR="00A53381">
        <w:rPr>
          <w:color w:val="333333"/>
          <w:sz w:val="32"/>
          <w:szCs w:val="32"/>
        </w:rPr>
        <w:t xml:space="preserve"> длиннейшая-               </w:t>
      </w:r>
    </w:p>
    <w:p w:rsidR="00A53381" w:rsidRPr="00C40B75" w:rsidRDefault="00A53381" w:rsidP="00A53381">
      <w:pPr>
        <w:pStyle w:val="a3"/>
        <w:shd w:val="clear" w:color="auto" w:fill="FFFFFF"/>
        <w:spacing w:before="0" w:beforeAutospacing="0" w:after="0" w:afterAutospacing="0"/>
        <w:rPr>
          <w:color w:val="333333"/>
          <w:sz w:val="32"/>
          <w:szCs w:val="32"/>
          <w:lang w:val="en-US"/>
        </w:rPr>
      </w:pPr>
      <w:r>
        <w:rPr>
          <w:color w:val="333333"/>
          <w:sz w:val="32"/>
          <w:szCs w:val="32"/>
        </w:rPr>
        <w:t xml:space="preserve">      </w:t>
      </w:r>
      <w:proofErr w:type="spellStart"/>
      <w:proofErr w:type="gramStart"/>
      <w:r w:rsidRPr="00C40B75">
        <w:rPr>
          <w:i/>
          <w:color w:val="333333"/>
          <w:sz w:val="32"/>
          <w:szCs w:val="32"/>
          <w:lang w:val="en-US"/>
        </w:rPr>
        <w:t>Orchis</w:t>
      </w:r>
      <w:proofErr w:type="spellEnd"/>
      <w:r w:rsidRPr="00C40B75">
        <w:rPr>
          <w:i/>
          <w:color w:val="333333"/>
          <w:sz w:val="32"/>
          <w:szCs w:val="32"/>
        </w:rPr>
        <w:t xml:space="preserve"> </w:t>
      </w:r>
      <w:proofErr w:type="spellStart"/>
      <w:r w:rsidRPr="00C40B75">
        <w:rPr>
          <w:i/>
          <w:color w:val="333333"/>
          <w:sz w:val="32"/>
          <w:szCs w:val="32"/>
          <w:lang w:val="en-US"/>
        </w:rPr>
        <w:t>mascula</w:t>
      </w:r>
      <w:proofErr w:type="spellEnd"/>
      <w:r w:rsidRPr="00C40B75">
        <w:rPr>
          <w:color w:val="333333"/>
          <w:sz w:val="32"/>
          <w:szCs w:val="32"/>
        </w:rPr>
        <w:t xml:space="preserve"> (</w:t>
      </w:r>
      <w:r>
        <w:rPr>
          <w:color w:val="333333"/>
          <w:sz w:val="32"/>
          <w:szCs w:val="32"/>
          <w:lang w:val="en-US"/>
        </w:rPr>
        <w:t>L</w:t>
      </w:r>
      <w:r w:rsidRPr="00C40B75">
        <w:rPr>
          <w:color w:val="333333"/>
          <w:sz w:val="32"/>
          <w:szCs w:val="32"/>
        </w:rPr>
        <w:t>.)</w:t>
      </w:r>
      <w:proofErr w:type="gramEnd"/>
      <w:r w:rsidRPr="00C40B75">
        <w:rPr>
          <w:color w:val="333333"/>
          <w:sz w:val="32"/>
          <w:szCs w:val="32"/>
        </w:rPr>
        <w:t xml:space="preserve"> </w:t>
      </w:r>
      <w:proofErr w:type="gramStart"/>
      <w:r>
        <w:rPr>
          <w:color w:val="333333"/>
          <w:sz w:val="32"/>
          <w:szCs w:val="32"/>
          <w:lang w:val="en-US"/>
        </w:rPr>
        <w:t>L</w:t>
      </w:r>
      <w:r w:rsidRPr="00C40B75">
        <w:rPr>
          <w:color w:val="333333"/>
          <w:sz w:val="32"/>
          <w:szCs w:val="32"/>
        </w:rPr>
        <w:t xml:space="preserve">.1755                 </w:t>
      </w:r>
      <w:proofErr w:type="spellStart"/>
      <w:r w:rsidRPr="00C40B75">
        <w:rPr>
          <w:i/>
          <w:color w:val="333333"/>
          <w:sz w:val="32"/>
          <w:szCs w:val="32"/>
          <w:lang w:val="en-US"/>
        </w:rPr>
        <w:t>Usnea</w:t>
      </w:r>
      <w:proofErr w:type="spellEnd"/>
      <w:r w:rsidRPr="00C40B75">
        <w:rPr>
          <w:i/>
          <w:color w:val="333333"/>
          <w:sz w:val="32"/>
          <w:szCs w:val="32"/>
        </w:rPr>
        <w:t xml:space="preserve"> </w:t>
      </w:r>
      <w:proofErr w:type="spellStart"/>
      <w:r w:rsidRPr="00C40B75">
        <w:rPr>
          <w:i/>
          <w:color w:val="333333"/>
          <w:sz w:val="32"/>
          <w:szCs w:val="32"/>
          <w:lang w:val="en-US"/>
        </w:rPr>
        <w:t>longissima</w:t>
      </w:r>
      <w:proofErr w:type="spellEnd"/>
      <w:r w:rsidRPr="00C40B75">
        <w:rPr>
          <w:color w:val="333333"/>
          <w:sz w:val="32"/>
          <w:szCs w:val="32"/>
          <w:lang w:val="en-US"/>
        </w:rPr>
        <w:t xml:space="preserve"> </w:t>
      </w:r>
      <w:r>
        <w:rPr>
          <w:color w:val="333333"/>
          <w:sz w:val="32"/>
          <w:szCs w:val="32"/>
          <w:lang w:val="en-US"/>
        </w:rPr>
        <w:t>Ach</w:t>
      </w:r>
      <w:r w:rsidRPr="00C40B75">
        <w:rPr>
          <w:color w:val="333333"/>
          <w:sz w:val="32"/>
          <w:szCs w:val="32"/>
          <w:lang w:val="en-US"/>
        </w:rPr>
        <w:t>.</w:t>
      </w:r>
      <w:proofErr w:type="gramEnd"/>
      <w:r w:rsidRPr="00C40B75">
        <w:rPr>
          <w:color w:val="333333"/>
          <w:sz w:val="32"/>
          <w:szCs w:val="32"/>
          <w:lang w:val="en-US"/>
        </w:rPr>
        <w:t xml:space="preserve"> 1810</w:t>
      </w:r>
    </w:p>
    <w:p w:rsidR="00A53381" w:rsidRPr="00C40B75" w:rsidRDefault="00A53381" w:rsidP="00A53381">
      <w:pPr>
        <w:pStyle w:val="a3"/>
        <w:shd w:val="clear" w:color="auto" w:fill="FFFFFF"/>
        <w:spacing w:before="0" w:beforeAutospacing="0" w:after="0" w:afterAutospacing="0"/>
        <w:jc w:val="both"/>
        <w:rPr>
          <w:color w:val="333333"/>
          <w:sz w:val="32"/>
          <w:szCs w:val="32"/>
          <w:lang w:val="en-US"/>
        </w:rPr>
      </w:pPr>
      <w:r w:rsidRPr="00C40B75">
        <w:rPr>
          <w:color w:val="333333"/>
          <w:sz w:val="32"/>
          <w:szCs w:val="32"/>
          <w:lang w:val="en-US"/>
        </w:rPr>
        <w:t xml:space="preserve">          </w:t>
      </w:r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jc w:val="both"/>
        <w:rPr>
          <w:color w:val="333333"/>
          <w:sz w:val="32"/>
          <w:szCs w:val="32"/>
        </w:rPr>
      </w:pPr>
      <w:r w:rsidRPr="00C40B75">
        <w:rPr>
          <w:color w:val="333333"/>
          <w:sz w:val="32"/>
          <w:szCs w:val="32"/>
          <w:lang w:val="en-US"/>
        </w:rPr>
        <w:t xml:space="preserve">          </w:t>
      </w:r>
      <w:r>
        <w:rPr>
          <w:color w:val="333333"/>
          <w:sz w:val="32"/>
          <w:szCs w:val="32"/>
        </w:rPr>
        <w:t>На всем пути можно наслаждаться пением многочисленных синиц и дроздов, можно услышать свист зеленушек, щеглов, малиновки и чечевицы, дробь кормящихся дятлов и предсказание кукушки. Из крупных птиц в лесу живут неясыти, ястребы-тетеревятники, вороны и канюки.</w:t>
      </w:r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jc w:val="both"/>
        <w:rPr>
          <w:color w:val="333333"/>
          <w:sz w:val="32"/>
          <w:szCs w:val="32"/>
        </w:rPr>
      </w:pPr>
      <w:r>
        <w:rPr>
          <w:color w:val="333333"/>
          <w:sz w:val="32"/>
          <w:szCs w:val="32"/>
        </w:rPr>
        <w:t xml:space="preserve">          Для экскурсии по каменному руслу реки нужна обувь для ходьбы по воде. Большей частью  можно двигаться по тропинке рядом с рекой или по каменистому руслу, лишь изредка ступая в воду.</w:t>
      </w:r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jc w:val="both"/>
        <w:rPr>
          <w:color w:val="333333"/>
          <w:sz w:val="32"/>
          <w:szCs w:val="32"/>
        </w:rPr>
      </w:pPr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4515485" cy="3094990"/>
            <wp:effectExtent l="19050" t="0" r="0" b="0"/>
            <wp:docPr id="12" name="Рисунок 2" descr="2021-05-03 15-44-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2021-05-03 15-44-55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5485" cy="3094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jc w:val="center"/>
        <w:rPr>
          <w:sz w:val="32"/>
          <w:szCs w:val="32"/>
        </w:rPr>
      </w:pPr>
    </w:p>
    <w:p w:rsidR="00A53381" w:rsidRDefault="00C40B75" w:rsidP="003C6E09">
      <w:pPr>
        <w:pStyle w:val="a3"/>
        <w:shd w:val="clear" w:color="auto" w:fill="FFFFFF"/>
        <w:spacing w:before="0" w:beforeAutospacing="0" w:after="0" w:afterAutospacing="0"/>
        <w:jc w:val="center"/>
        <w:rPr>
          <w:sz w:val="32"/>
          <w:szCs w:val="32"/>
        </w:rPr>
      </w:pPr>
      <w:r>
        <w:rPr>
          <w:sz w:val="32"/>
          <w:szCs w:val="32"/>
        </w:rPr>
        <w:t xml:space="preserve">Рис. 12. </w:t>
      </w:r>
      <w:r w:rsidR="00A53381">
        <w:rPr>
          <w:sz w:val="32"/>
          <w:szCs w:val="32"/>
        </w:rPr>
        <w:t>Здесь река всегда сухая</w:t>
      </w:r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jc w:val="both"/>
        <w:rPr>
          <w:color w:val="333333"/>
          <w:sz w:val="32"/>
          <w:szCs w:val="32"/>
        </w:rPr>
      </w:pPr>
      <w:r>
        <w:rPr>
          <w:color w:val="333333"/>
          <w:sz w:val="32"/>
          <w:szCs w:val="32"/>
        </w:rPr>
        <w:t xml:space="preserve">         </w:t>
      </w:r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jc w:val="both"/>
        <w:rPr>
          <w:color w:val="333333"/>
          <w:sz w:val="32"/>
          <w:szCs w:val="32"/>
        </w:rPr>
      </w:pPr>
      <w:r>
        <w:rPr>
          <w:color w:val="333333"/>
          <w:sz w:val="32"/>
          <w:szCs w:val="32"/>
        </w:rPr>
        <w:t xml:space="preserve">          Долина реки поражает разнообразием природных каменных сооружений: каскадные водопады, небольшие щелевые и арочные гроты в слоистых скалах, огромные валуны, создающие узкие щели, куда, сжимаясь в струю и играя на солнце, устремляется река.</w:t>
      </w:r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jc w:val="both"/>
        <w:rPr>
          <w:color w:val="333333"/>
          <w:sz w:val="32"/>
          <w:szCs w:val="32"/>
        </w:rPr>
      </w:pPr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4417060" cy="3081020"/>
            <wp:effectExtent l="19050" t="0" r="2540" b="0"/>
            <wp:docPr id="13" name="Рисунок 3" descr="2021-05-03 16-03-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2021-05-03 16-03-19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7060" cy="3081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rPr>
          <w:sz w:val="32"/>
          <w:szCs w:val="32"/>
        </w:rPr>
      </w:pPr>
    </w:p>
    <w:p w:rsidR="00A53381" w:rsidRDefault="00A53381" w:rsidP="003C6E09">
      <w:pPr>
        <w:pStyle w:val="a3"/>
        <w:shd w:val="clear" w:color="auto" w:fill="FFFFFF"/>
        <w:spacing w:before="0" w:beforeAutospacing="0" w:after="0" w:afterAutospacing="0"/>
        <w:jc w:val="center"/>
        <w:rPr>
          <w:sz w:val="32"/>
          <w:szCs w:val="32"/>
        </w:rPr>
      </w:pPr>
      <w:r>
        <w:rPr>
          <w:sz w:val="32"/>
          <w:szCs w:val="32"/>
        </w:rPr>
        <w:t>Рис</w:t>
      </w:r>
      <w:r w:rsidR="003C6E09">
        <w:rPr>
          <w:sz w:val="32"/>
          <w:szCs w:val="32"/>
        </w:rPr>
        <w:t>.</w:t>
      </w:r>
      <w:r w:rsidR="00C40B75">
        <w:rPr>
          <w:sz w:val="32"/>
          <w:szCs w:val="32"/>
        </w:rPr>
        <w:t xml:space="preserve"> 13. </w:t>
      </w:r>
      <w:r>
        <w:rPr>
          <w:sz w:val="32"/>
          <w:szCs w:val="32"/>
        </w:rPr>
        <w:t>Одна из таких теснин в среднем течении реки</w:t>
      </w:r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jc w:val="both"/>
        <w:rPr>
          <w:sz w:val="32"/>
          <w:szCs w:val="32"/>
        </w:rPr>
      </w:pPr>
    </w:p>
    <w:p w:rsidR="00A53381" w:rsidRDefault="00A53381" w:rsidP="00A53381">
      <w:pPr>
        <w:pStyle w:val="a3"/>
        <w:shd w:val="clear" w:color="auto" w:fill="FFFFFF"/>
        <w:spacing w:before="0" w:beforeAutospacing="0" w:after="150" w:afterAutospacing="0"/>
        <w:jc w:val="both"/>
        <w:rPr>
          <w:color w:val="333333"/>
          <w:sz w:val="32"/>
          <w:szCs w:val="32"/>
        </w:rPr>
      </w:pPr>
      <w:r>
        <w:rPr>
          <w:color w:val="333333"/>
          <w:sz w:val="32"/>
          <w:szCs w:val="32"/>
        </w:rPr>
        <w:t xml:space="preserve">           Речные камни во многих местах покрыты печеночными мхами. Печеночники являются наиболее древними мхами. Их тело представлено разветвленным плоским слоевищем</w:t>
      </w:r>
    </w:p>
    <w:p w:rsidR="00A53381" w:rsidRDefault="00A53381" w:rsidP="00A53381">
      <w:pPr>
        <w:pStyle w:val="a3"/>
        <w:shd w:val="clear" w:color="auto" w:fill="FFFFFF"/>
        <w:spacing w:before="0" w:beforeAutospacing="0" w:after="150" w:afterAutospacing="0"/>
        <w:jc w:val="center"/>
        <w:rPr>
          <w:color w:val="333333"/>
          <w:sz w:val="32"/>
          <w:szCs w:val="32"/>
        </w:rPr>
      </w:pPr>
    </w:p>
    <w:p w:rsidR="00A53381" w:rsidRDefault="00A53381" w:rsidP="003C6E09">
      <w:pPr>
        <w:pStyle w:val="a3"/>
        <w:shd w:val="clear" w:color="auto" w:fill="FFFFFF"/>
        <w:spacing w:before="0" w:beforeAutospacing="0" w:after="150" w:afterAutospacing="0"/>
        <w:jc w:val="center"/>
        <w:rPr>
          <w:color w:val="333333"/>
          <w:sz w:val="32"/>
          <w:szCs w:val="32"/>
        </w:rPr>
      </w:pPr>
      <w:r>
        <w:rPr>
          <w:noProof/>
          <w:color w:val="333333"/>
          <w:sz w:val="32"/>
          <w:szCs w:val="32"/>
        </w:rPr>
        <w:drawing>
          <wp:inline distT="0" distB="0" distL="0" distR="0">
            <wp:extent cx="4318635" cy="2715260"/>
            <wp:effectExtent l="19050" t="0" r="5715" b="0"/>
            <wp:docPr id="14" name="Рисунок 40" descr="2021-05-03 15-51-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0" descr="2021-05-03 15-51-3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8635" cy="2715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3381" w:rsidRDefault="003C6E09" w:rsidP="003C6E09">
      <w:pPr>
        <w:pStyle w:val="a3"/>
        <w:shd w:val="clear" w:color="auto" w:fill="FFFFFF"/>
        <w:spacing w:before="0" w:beforeAutospacing="0" w:after="150" w:afterAutospacing="0"/>
        <w:jc w:val="center"/>
        <w:rPr>
          <w:color w:val="333333"/>
          <w:sz w:val="32"/>
          <w:szCs w:val="32"/>
        </w:rPr>
      </w:pPr>
      <w:r>
        <w:rPr>
          <w:color w:val="333333"/>
          <w:sz w:val="32"/>
          <w:szCs w:val="32"/>
        </w:rPr>
        <w:t>Рис.</w:t>
      </w:r>
      <w:r w:rsidR="00C40B75">
        <w:rPr>
          <w:color w:val="333333"/>
          <w:sz w:val="32"/>
          <w:szCs w:val="32"/>
        </w:rPr>
        <w:t xml:space="preserve"> 14. </w:t>
      </w:r>
      <w:r w:rsidR="00A53381">
        <w:rPr>
          <w:color w:val="333333"/>
          <w:sz w:val="32"/>
          <w:szCs w:val="32"/>
        </w:rPr>
        <w:t>Печеночники облюбовали «рукотворную» плиту</w:t>
      </w:r>
    </w:p>
    <w:p w:rsidR="00A53381" w:rsidRDefault="00A53381" w:rsidP="00A53381">
      <w:pPr>
        <w:pStyle w:val="a3"/>
        <w:shd w:val="clear" w:color="auto" w:fill="FFFFFF"/>
        <w:spacing w:before="0" w:beforeAutospacing="0" w:after="150" w:afterAutospacing="0"/>
        <w:jc w:val="both"/>
        <w:rPr>
          <w:color w:val="333333"/>
          <w:sz w:val="32"/>
          <w:szCs w:val="32"/>
        </w:rPr>
      </w:pPr>
      <w:r>
        <w:rPr>
          <w:color w:val="333333"/>
          <w:sz w:val="32"/>
          <w:szCs w:val="32"/>
        </w:rPr>
        <w:t xml:space="preserve">          Мох маршанция растет во влажных местах, которые не заросли травой. </w:t>
      </w:r>
      <w:proofErr w:type="gramStart"/>
      <w:r>
        <w:rPr>
          <w:color w:val="333333"/>
          <w:sz w:val="32"/>
          <w:szCs w:val="32"/>
        </w:rPr>
        <w:t>Маршанция имеет стелющееся слоевище, которое похоже на листовую пластинку, в верхней части  ее слоевища находится фотосинтезирующая ткань, в нижней – основная.</w:t>
      </w:r>
      <w:proofErr w:type="gramEnd"/>
    </w:p>
    <w:p w:rsidR="00A53381" w:rsidRDefault="00A53381" w:rsidP="00A53381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32"/>
          <w:szCs w:val="32"/>
        </w:rPr>
      </w:pPr>
    </w:p>
    <w:p w:rsidR="00A53381" w:rsidRDefault="00A53381" w:rsidP="00A53381">
      <w:pPr>
        <w:pStyle w:val="a3"/>
        <w:shd w:val="clear" w:color="auto" w:fill="FFFFFF"/>
        <w:spacing w:before="0" w:beforeAutospacing="0" w:after="150" w:afterAutospacing="0"/>
        <w:jc w:val="center"/>
        <w:rPr>
          <w:color w:val="333333"/>
          <w:sz w:val="32"/>
          <w:szCs w:val="32"/>
        </w:rPr>
      </w:pPr>
      <w:r>
        <w:rPr>
          <w:noProof/>
          <w:color w:val="333333"/>
          <w:sz w:val="32"/>
          <w:szCs w:val="32"/>
        </w:rPr>
        <w:drawing>
          <wp:inline distT="0" distB="0" distL="0" distR="0">
            <wp:extent cx="2405380" cy="3179445"/>
            <wp:effectExtent l="19050" t="0" r="0" b="0"/>
            <wp:docPr id="15" name="Рисунок 49" descr="2021-05-03 15-47-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9" descr="2021-05-03 15-47-2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5380" cy="3179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333333"/>
          <w:sz w:val="32"/>
          <w:szCs w:val="32"/>
        </w:rPr>
        <w:t xml:space="preserve">        </w:t>
      </w:r>
      <w:r>
        <w:rPr>
          <w:noProof/>
          <w:color w:val="333333"/>
          <w:sz w:val="32"/>
          <w:szCs w:val="32"/>
        </w:rPr>
        <w:drawing>
          <wp:inline distT="0" distB="0" distL="0" distR="0">
            <wp:extent cx="2489835" cy="3179445"/>
            <wp:effectExtent l="19050" t="0" r="5715" b="0"/>
            <wp:docPr id="16" name="Рисунок 50" descr="IMG_20210514_130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0" descr="IMG_20210514_13015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9835" cy="3179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3381" w:rsidRDefault="003C6E09" w:rsidP="003C6E09">
      <w:pPr>
        <w:pStyle w:val="a3"/>
        <w:shd w:val="clear" w:color="auto" w:fill="FFFFFF"/>
        <w:spacing w:before="0" w:beforeAutospacing="0" w:after="150" w:afterAutospacing="0"/>
        <w:jc w:val="center"/>
        <w:rPr>
          <w:color w:val="333333"/>
          <w:sz w:val="32"/>
          <w:szCs w:val="32"/>
        </w:rPr>
      </w:pPr>
      <w:r>
        <w:rPr>
          <w:color w:val="333333"/>
          <w:sz w:val="32"/>
          <w:szCs w:val="32"/>
        </w:rPr>
        <w:t>Рис.</w:t>
      </w:r>
      <w:r w:rsidR="00A53381">
        <w:rPr>
          <w:color w:val="333333"/>
          <w:sz w:val="32"/>
          <w:szCs w:val="32"/>
        </w:rPr>
        <w:t xml:space="preserve"> 15-16. </w:t>
      </w:r>
      <w:proofErr w:type="spellStart"/>
      <w:r w:rsidR="00A53381">
        <w:rPr>
          <w:color w:val="333333"/>
          <w:sz w:val="32"/>
          <w:szCs w:val="32"/>
        </w:rPr>
        <w:t>Слоевищные</w:t>
      </w:r>
      <w:proofErr w:type="spellEnd"/>
      <w:r w:rsidR="00A53381">
        <w:rPr>
          <w:color w:val="333333"/>
          <w:sz w:val="32"/>
          <w:szCs w:val="32"/>
        </w:rPr>
        <w:t xml:space="preserve"> растения семейства </w:t>
      </w:r>
      <w:proofErr w:type="spellStart"/>
      <w:r w:rsidR="00A53381">
        <w:rPr>
          <w:color w:val="333333"/>
          <w:sz w:val="32"/>
          <w:szCs w:val="32"/>
        </w:rPr>
        <w:t>Маршанциевые</w:t>
      </w:r>
      <w:proofErr w:type="spellEnd"/>
    </w:p>
    <w:p w:rsidR="00A53381" w:rsidRDefault="00A53381" w:rsidP="00A53381">
      <w:pPr>
        <w:pStyle w:val="a3"/>
        <w:shd w:val="clear" w:color="auto" w:fill="FFFFFF"/>
        <w:spacing w:before="0" w:beforeAutospacing="0" w:after="150" w:afterAutospacing="0"/>
        <w:jc w:val="both"/>
        <w:rPr>
          <w:color w:val="333333"/>
          <w:sz w:val="32"/>
          <w:szCs w:val="32"/>
        </w:rPr>
      </w:pPr>
      <w:r>
        <w:rPr>
          <w:color w:val="333333"/>
          <w:sz w:val="32"/>
          <w:szCs w:val="32"/>
        </w:rPr>
        <w:t xml:space="preserve">          В некоторых местах </w:t>
      </w:r>
      <w:proofErr w:type="spellStart"/>
      <w:r>
        <w:rPr>
          <w:color w:val="333333"/>
          <w:sz w:val="32"/>
          <w:szCs w:val="32"/>
        </w:rPr>
        <w:t>водопадики</w:t>
      </w:r>
      <w:proofErr w:type="spellEnd"/>
      <w:r>
        <w:rPr>
          <w:color w:val="333333"/>
          <w:sz w:val="32"/>
          <w:szCs w:val="32"/>
        </w:rPr>
        <w:t xml:space="preserve"> Каменной балки стекают в каменные «чаши», наполняют их водой, дают пристанище личинкам поденки и ручейника, другим беспозвоночным. Здесь часто можно видеть </w:t>
      </w:r>
      <w:proofErr w:type="gramStart"/>
      <w:r>
        <w:rPr>
          <w:color w:val="333333"/>
          <w:sz w:val="32"/>
          <w:szCs w:val="32"/>
        </w:rPr>
        <w:t>кормящихся</w:t>
      </w:r>
      <w:proofErr w:type="gramEnd"/>
      <w:r>
        <w:rPr>
          <w:color w:val="333333"/>
          <w:sz w:val="32"/>
          <w:szCs w:val="32"/>
        </w:rPr>
        <w:t xml:space="preserve"> желтых </w:t>
      </w:r>
      <w:proofErr w:type="spellStart"/>
      <w:r>
        <w:rPr>
          <w:color w:val="333333"/>
          <w:sz w:val="32"/>
          <w:szCs w:val="32"/>
        </w:rPr>
        <w:t>трясогусок</w:t>
      </w:r>
      <w:proofErr w:type="spellEnd"/>
      <w:r>
        <w:rPr>
          <w:color w:val="333333"/>
          <w:sz w:val="32"/>
          <w:szCs w:val="32"/>
        </w:rPr>
        <w:t>, иногда оляпку.</w:t>
      </w:r>
    </w:p>
    <w:p w:rsidR="00A53381" w:rsidRDefault="00A53381" w:rsidP="00A53381">
      <w:pPr>
        <w:pStyle w:val="a3"/>
        <w:shd w:val="clear" w:color="auto" w:fill="FFFFFF"/>
        <w:spacing w:before="0" w:beforeAutospacing="0" w:after="150" w:afterAutospacing="0"/>
        <w:jc w:val="center"/>
        <w:rPr>
          <w:color w:val="333333"/>
          <w:sz w:val="32"/>
          <w:szCs w:val="32"/>
        </w:rPr>
      </w:pPr>
      <w:r>
        <w:rPr>
          <w:noProof/>
          <w:color w:val="333333"/>
          <w:sz w:val="32"/>
          <w:szCs w:val="32"/>
        </w:rPr>
        <w:drawing>
          <wp:inline distT="0" distB="0" distL="0" distR="0">
            <wp:extent cx="2574290" cy="3418205"/>
            <wp:effectExtent l="19050" t="0" r="0" b="0"/>
            <wp:docPr id="17" name="Рисунок 4" descr="2021-05-03 15-22-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2021-05-03 15-22-18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290" cy="3418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333333"/>
          <w:sz w:val="32"/>
          <w:szCs w:val="32"/>
        </w:rPr>
        <w:t xml:space="preserve">        </w:t>
      </w:r>
      <w:r>
        <w:rPr>
          <w:noProof/>
          <w:color w:val="333333"/>
          <w:sz w:val="32"/>
          <w:szCs w:val="32"/>
        </w:rPr>
        <w:drawing>
          <wp:inline distT="0" distB="0" distL="0" distR="0">
            <wp:extent cx="2560320" cy="3418205"/>
            <wp:effectExtent l="19050" t="0" r="0" b="0"/>
            <wp:docPr id="18" name="Рисунок 5" descr="2021-05-03 15-17-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2021-05-03 15-17-35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320" cy="3418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3381" w:rsidRDefault="003C6E09" w:rsidP="003C6E09">
      <w:pPr>
        <w:pStyle w:val="a3"/>
        <w:shd w:val="clear" w:color="auto" w:fill="FFFFFF"/>
        <w:spacing w:before="0" w:beforeAutospacing="0" w:after="150" w:afterAutospacing="0"/>
        <w:jc w:val="center"/>
        <w:rPr>
          <w:color w:val="333333"/>
          <w:sz w:val="32"/>
          <w:szCs w:val="32"/>
        </w:rPr>
      </w:pPr>
      <w:r>
        <w:rPr>
          <w:color w:val="333333"/>
          <w:sz w:val="32"/>
          <w:szCs w:val="32"/>
        </w:rPr>
        <w:t>Рис.</w:t>
      </w:r>
      <w:r w:rsidR="00C40B75">
        <w:rPr>
          <w:color w:val="333333"/>
          <w:sz w:val="32"/>
          <w:szCs w:val="32"/>
        </w:rPr>
        <w:t xml:space="preserve"> 17-18. </w:t>
      </w:r>
      <w:r w:rsidR="00A53381">
        <w:rPr>
          <w:color w:val="333333"/>
          <w:sz w:val="32"/>
          <w:szCs w:val="32"/>
        </w:rPr>
        <w:t>Каменные «чаши», заполненные водой</w:t>
      </w:r>
    </w:p>
    <w:p w:rsidR="00A53381" w:rsidRDefault="00A53381" w:rsidP="00A53381">
      <w:pPr>
        <w:pStyle w:val="a3"/>
        <w:shd w:val="clear" w:color="auto" w:fill="FFFFFF"/>
        <w:spacing w:before="0" w:beforeAutospacing="0" w:after="150" w:afterAutospacing="0"/>
        <w:jc w:val="both"/>
        <w:rPr>
          <w:color w:val="333333"/>
          <w:sz w:val="32"/>
          <w:szCs w:val="32"/>
        </w:rPr>
      </w:pPr>
      <w:r>
        <w:rPr>
          <w:color w:val="333333"/>
          <w:sz w:val="32"/>
          <w:szCs w:val="32"/>
        </w:rPr>
        <w:t xml:space="preserve">          Наше путешествие по «Каменной балке» завершается у великолепного водопада. </w:t>
      </w:r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4937760" cy="3052445"/>
            <wp:effectExtent l="19050" t="0" r="0" b="0"/>
            <wp:docPr id="19" name="Рисунок 91" descr="IMG_20210514_14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1" descr="IMG_20210514_140017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7760" cy="3052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rPr>
          <w:sz w:val="32"/>
          <w:szCs w:val="32"/>
        </w:rPr>
      </w:pPr>
    </w:p>
    <w:p w:rsidR="00A53381" w:rsidRDefault="003C6E09" w:rsidP="003C6E09">
      <w:pPr>
        <w:pStyle w:val="a3"/>
        <w:shd w:val="clear" w:color="auto" w:fill="FFFFFF"/>
        <w:spacing w:before="0" w:beforeAutospacing="0" w:after="0" w:afterAutospacing="0"/>
        <w:jc w:val="center"/>
        <w:rPr>
          <w:sz w:val="32"/>
          <w:szCs w:val="32"/>
        </w:rPr>
      </w:pPr>
      <w:r>
        <w:rPr>
          <w:sz w:val="32"/>
          <w:szCs w:val="32"/>
        </w:rPr>
        <w:t xml:space="preserve">Рис. </w:t>
      </w:r>
      <w:r w:rsidR="00C40B75">
        <w:rPr>
          <w:sz w:val="32"/>
          <w:szCs w:val="32"/>
        </w:rPr>
        <w:t xml:space="preserve">19. </w:t>
      </w:r>
      <w:r w:rsidR="00A53381">
        <w:rPr>
          <w:sz w:val="32"/>
          <w:szCs w:val="32"/>
        </w:rPr>
        <w:t>У последнего водопада экологической тропы</w:t>
      </w:r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jc w:val="center"/>
        <w:rPr>
          <w:sz w:val="32"/>
          <w:szCs w:val="32"/>
        </w:rPr>
      </w:pPr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jc w:val="both"/>
        <w:rPr>
          <w:rStyle w:val="a4"/>
          <w:b w:val="0"/>
          <w:color w:val="333333"/>
        </w:rPr>
      </w:pPr>
      <w:r>
        <w:rPr>
          <w:rStyle w:val="a4"/>
          <w:b w:val="0"/>
          <w:color w:val="333333"/>
          <w:sz w:val="32"/>
          <w:szCs w:val="32"/>
        </w:rPr>
        <w:t xml:space="preserve">          </w:t>
      </w:r>
      <w:r>
        <w:rPr>
          <w:color w:val="333333"/>
          <w:sz w:val="32"/>
          <w:szCs w:val="32"/>
        </w:rPr>
        <w:t xml:space="preserve">Далее можно посетить небольшое лесное озеро, пройдя по насыпи узкоколейной железной дороги в сторону </w:t>
      </w:r>
      <w:proofErr w:type="spellStart"/>
      <w:r>
        <w:rPr>
          <w:color w:val="333333"/>
          <w:sz w:val="32"/>
          <w:szCs w:val="32"/>
        </w:rPr>
        <w:t>ст</w:t>
      </w:r>
      <w:proofErr w:type="gramStart"/>
      <w:r>
        <w:rPr>
          <w:color w:val="333333"/>
          <w:sz w:val="32"/>
          <w:szCs w:val="32"/>
        </w:rPr>
        <w:t>.Т</w:t>
      </w:r>
      <w:proofErr w:type="gramEnd"/>
      <w:r>
        <w:rPr>
          <w:color w:val="333333"/>
          <w:sz w:val="32"/>
          <w:szCs w:val="32"/>
        </w:rPr>
        <w:t>емнолесской</w:t>
      </w:r>
      <w:proofErr w:type="spellEnd"/>
      <w:r>
        <w:rPr>
          <w:color w:val="333333"/>
          <w:sz w:val="32"/>
          <w:szCs w:val="32"/>
        </w:rPr>
        <w:t xml:space="preserve"> около 100 метров. </w:t>
      </w:r>
      <w:r>
        <w:rPr>
          <w:rStyle w:val="a4"/>
          <w:b w:val="0"/>
          <w:color w:val="333333"/>
          <w:sz w:val="32"/>
          <w:szCs w:val="32"/>
        </w:rPr>
        <w:t>Дренажная система узкоколейной железной дороги, построенной еще в прошлом веке, с течением времени утратила свои способности пропускать родниковые и дождевые потоки. Ее насыпь стала на их пути непреодолимой дамбой, которая способствовала образованию небольшого лесного озера, в котором охотно поселились караси, малоазиатские тритоны, занесенные в Красную книгу РФ, многочисленные беспозвоночные и их личинки.</w:t>
      </w:r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jc w:val="both"/>
        <w:rPr>
          <w:rStyle w:val="a4"/>
          <w:b w:val="0"/>
          <w:color w:val="333333"/>
          <w:sz w:val="32"/>
          <w:szCs w:val="32"/>
        </w:rPr>
      </w:pPr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jc w:val="center"/>
        <w:rPr>
          <w:b/>
        </w:rPr>
      </w:pPr>
      <w:r>
        <w:rPr>
          <w:b/>
          <w:noProof/>
          <w:sz w:val="32"/>
          <w:szCs w:val="32"/>
        </w:rPr>
        <w:drawing>
          <wp:inline distT="0" distB="0" distL="0" distR="0">
            <wp:extent cx="4459605" cy="2996565"/>
            <wp:effectExtent l="19050" t="0" r="0" b="0"/>
            <wp:docPr id="20" name="Рисунок 53" descr="IMG_20210514_1348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3" descr="IMG_20210514_134830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9605" cy="2996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rPr>
          <w:sz w:val="32"/>
          <w:szCs w:val="32"/>
        </w:rPr>
      </w:pPr>
    </w:p>
    <w:p w:rsidR="00A53381" w:rsidRDefault="003C6E09" w:rsidP="003C6E09">
      <w:pPr>
        <w:pStyle w:val="a3"/>
        <w:shd w:val="clear" w:color="auto" w:fill="FFFFFF"/>
        <w:spacing w:before="0" w:beforeAutospacing="0" w:after="0" w:afterAutospacing="0"/>
        <w:jc w:val="center"/>
        <w:rPr>
          <w:sz w:val="32"/>
          <w:szCs w:val="32"/>
        </w:rPr>
      </w:pPr>
      <w:r>
        <w:rPr>
          <w:sz w:val="32"/>
          <w:szCs w:val="32"/>
        </w:rPr>
        <w:t xml:space="preserve">Рис. </w:t>
      </w:r>
      <w:r w:rsidR="00C40B75">
        <w:rPr>
          <w:sz w:val="32"/>
          <w:szCs w:val="32"/>
        </w:rPr>
        <w:t xml:space="preserve">20. </w:t>
      </w:r>
      <w:r w:rsidR="00A53381">
        <w:rPr>
          <w:sz w:val="32"/>
          <w:szCs w:val="32"/>
        </w:rPr>
        <w:t>Лесное озеро</w:t>
      </w:r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sz w:val="32"/>
          <w:szCs w:val="32"/>
        </w:rPr>
      </w:pPr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          Если посещение озера не предусмотрено тематикой данной экскурсии, то после последнего водопада по лесной дороге можно возвратиться в поселок, попутно изучив флору и фауну послелесных лугов.</w:t>
      </w:r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jc w:val="both"/>
        <w:rPr>
          <w:color w:val="333333"/>
          <w:sz w:val="32"/>
          <w:szCs w:val="32"/>
        </w:rPr>
      </w:pPr>
      <w:r>
        <w:rPr>
          <w:color w:val="333333"/>
          <w:sz w:val="32"/>
          <w:szCs w:val="32"/>
        </w:rPr>
        <w:t xml:space="preserve">          Главные растения луга – травы. Они здесь очень разнообразны. </w:t>
      </w:r>
      <w:proofErr w:type="gramStart"/>
      <w:r>
        <w:rPr>
          <w:color w:val="333333"/>
          <w:sz w:val="32"/>
          <w:szCs w:val="32"/>
        </w:rPr>
        <w:t>В лугах распространены такие растения, как тысячелистник, нивяник, ромашка лекарственная, истод, мелисса, козлятник, донник, лапчатка, клевер, тимофеевка, мятлик, лютик и многие другие.</w:t>
      </w:r>
      <w:proofErr w:type="gramEnd"/>
      <w:r>
        <w:rPr>
          <w:color w:val="333333"/>
          <w:sz w:val="32"/>
          <w:szCs w:val="32"/>
        </w:rPr>
        <w:t xml:space="preserve"> Огромное количество и разнообразие луговых цветов привлекает насекомых опылителей: пчел, шмелей, бабочек, цветочных мух. На зелени трав кормятся личинки бабочек – гусеницы. В лугу множество видов кузнечиков, саранчи, жуков и многих других насекомых. Также на лугах живут ящерицы, лягушки, жабы, змеи. Здесь обитают птицы: перепел, трясогузка, сорокопут. Звери луга: мыши, полевки, зайцы, лисицы и еноты. Иногда на луг выходят кабаны, косули и даже медведь, отпечатки их следов можно </w:t>
      </w:r>
      <w:proofErr w:type="spellStart"/>
      <w:r>
        <w:rPr>
          <w:color w:val="333333"/>
          <w:sz w:val="32"/>
          <w:szCs w:val="32"/>
        </w:rPr>
        <w:t>увилеть</w:t>
      </w:r>
      <w:proofErr w:type="spellEnd"/>
      <w:r>
        <w:rPr>
          <w:color w:val="333333"/>
          <w:sz w:val="32"/>
          <w:szCs w:val="32"/>
        </w:rPr>
        <w:t xml:space="preserve"> на лесных и луговых тропинках.  В почве обитают бактерии и беспозвоночные животные. Встречаются на лугах и грибы, например, дождевики.</w:t>
      </w:r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jc w:val="both"/>
        <w:rPr>
          <w:color w:val="333333"/>
          <w:sz w:val="32"/>
          <w:szCs w:val="32"/>
        </w:rPr>
      </w:pPr>
    </w:p>
    <w:p w:rsidR="00A53381" w:rsidRDefault="00A53381" w:rsidP="003C6E09">
      <w:pPr>
        <w:pStyle w:val="a3"/>
        <w:shd w:val="clear" w:color="auto" w:fill="FFFFFF"/>
        <w:spacing w:before="0" w:beforeAutospacing="0" w:after="0" w:afterAutospacing="0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4572000" cy="3081020"/>
            <wp:effectExtent l="19050" t="0" r="0" b="0"/>
            <wp:docPr id="21" name="Рисунок 55" descr="IMG_20210514_1428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5" descr="IMG_20210514_142803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081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3381" w:rsidRDefault="00A53381" w:rsidP="003C6E09">
      <w:pPr>
        <w:pStyle w:val="a3"/>
        <w:shd w:val="clear" w:color="auto" w:fill="FFFFFF"/>
        <w:spacing w:before="0" w:beforeAutospacing="0" w:after="0" w:afterAutospacing="0"/>
        <w:jc w:val="center"/>
        <w:rPr>
          <w:sz w:val="32"/>
          <w:szCs w:val="32"/>
        </w:rPr>
      </w:pPr>
    </w:p>
    <w:p w:rsidR="00A53381" w:rsidRDefault="003C6E09" w:rsidP="003C6E09">
      <w:pPr>
        <w:pStyle w:val="a3"/>
        <w:shd w:val="clear" w:color="auto" w:fill="FFFFFF"/>
        <w:spacing w:before="0" w:beforeAutospacing="0" w:after="0" w:afterAutospacing="0"/>
        <w:jc w:val="center"/>
        <w:rPr>
          <w:sz w:val="32"/>
          <w:szCs w:val="32"/>
        </w:rPr>
      </w:pPr>
      <w:r>
        <w:rPr>
          <w:sz w:val="32"/>
          <w:szCs w:val="32"/>
        </w:rPr>
        <w:t>Рис.</w:t>
      </w:r>
      <w:r w:rsidR="00C40B75">
        <w:rPr>
          <w:sz w:val="32"/>
          <w:szCs w:val="32"/>
        </w:rPr>
        <w:t xml:space="preserve"> 21. </w:t>
      </w:r>
      <w:r w:rsidR="00A53381">
        <w:rPr>
          <w:sz w:val="32"/>
          <w:szCs w:val="32"/>
        </w:rPr>
        <w:t>Послелесной луг</w:t>
      </w:r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jc w:val="both"/>
        <w:rPr>
          <w:color w:val="333333"/>
          <w:sz w:val="32"/>
          <w:szCs w:val="32"/>
        </w:rPr>
      </w:pPr>
      <w:r>
        <w:rPr>
          <w:color w:val="333333"/>
          <w:sz w:val="32"/>
          <w:szCs w:val="32"/>
        </w:rPr>
        <w:t xml:space="preserve">          Луга нуждаются в бережном отношении. При скашивании травы на лугах, необходимо оставлять нетронутые участки, чтобы растения на них смогли дозреть и распространить свои семена. Нельзя собирать редкие луговые растения, ловить бабочек и других насекомых. Нельзя сжигать прошлогоднюю траву. При сборе луговых цветов на букеты напрасно губятся самые красивые цветы. Гораздо лучше было бы их сфотографировать и таким образом сохранить себе на память. Также уничтожаются бабочки, шмели и другие насекомые. Многие из них являются редкими и нуждаются в особой охране. Вредной является традиция сжигания весной сухой прошлогодней травы. При этом гибнут молодые ростки и множество полезных насекомых, почвы от этого теряют свое плодородие.</w:t>
      </w:r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jc w:val="both"/>
        <w:rPr>
          <w:rStyle w:val="a4"/>
          <w:b w:val="0"/>
        </w:rPr>
      </w:pPr>
      <w:r>
        <w:rPr>
          <w:color w:val="333333"/>
          <w:sz w:val="32"/>
          <w:szCs w:val="32"/>
        </w:rPr>
        <w:t xml:space="preserve">          </w:t>
      </w:r>
      <w:r>
        <w:rPr>
          <w:color w:val="212121"/>
          <w:sz w:val="32"/>
          <w:szCs w:val="32"/>
        </w:rPr>
        <w:t xml:space="preserve">На учебной тропе обучение и воспитание сливаются в единый процесс. Школьники усваивают здесь не только научные знания о природной среде, но и этические и правовые нормы, связанные с природопользованием. На нашей экологической тропе можно проводить различные тематические экскурсии, например, </w:t>
      </w:r>
      <w:r>
        <w:rPr>
          <w:rStyle w:val="a4"/>
          <w:b w:val="0"/>
          <w:color w:val="333333"/>
          <w:sz w:val="32"/>
          <w:szCs w:val="32"/>
        </w:rPr>
        <w:t xml:space="preserve">«Древесно-кустарниковая флора», «Многообразие птиц родного леса», «Зелёная аптека», « Лесная </w:t>
      </w:r>
      <w:proofErr w:type="spellStart"/>
      <w:r>
        <w:rPr>
          <w:rStyle w:val="a4"/>
          <w:b w:val="0"/>
          <w:color w:val="333333"/>
          <w:sz w:val="32"/>
          <w:szCs w:val="32"/>
        </w:rPr>
        <w:t>энтомофауна</w:t>
      </w:r>
      <w:proofErr w:type="spellEnd"/>
      <w:r>
        <w:rPr>
          <w:rStyle w:val="a4"/>
          <w:b w:val="0"/>
          <w:color w:val="333333"/>
          <w:sz w:val="32"/>
          <w:szCs w:val="32"/>
        </w:rPr>
        <w:t>».</w:t>
      </w:r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jc w:val="both"/>
      </w:pPr>
      <w:r>
        <w:rPr>
          <w:rStyle w:val="a4"/>
          <w:color w:val="333333"/>
          <w:sz w:val="32"/>
          <w:szCs w:val="32"/>
        </w:rPr>
        <w:t xml:space="preserve">          </w:t>
      </w:r>
      <w:r>
        <w:rPr>
          <w:color w:val="333333"/>
          <w:sz w:val="32"/>
          <w:szCs w:val="32"/>
        </w:rPr>
        <w:t xml:space="preserve">Используя эколого-просветительский потенциал нашей экологической тропы, можно сделать традиционными природоохранные акции: «Покорми птиц зимой», «Подари цветок детскому саду», «Я расту вместе с моим деревом» и др. Одним из направлений деятельности может стать постройка </w:t>
      </w:r>
      <w:proofErr w:type="gramStart"/>
      <w:r>
        <w:rPr>
          <w:color w:val="333333"/>
          <w:sz w:val="32"/>
          <w:szCs w:val="32"/>
        </w:rPr>
        <w:t>искусственных гнездовий</w:t>
      </w:r>
      <w:proofErr w:type="gramEnd"/>
      <w:r>
        <w:rPr>
          <w:color w:val="333333"/>
          <w:sz w:val="32"/>
          <w:szCs w:val="32"/>
        </w:rPr>
        <w:t xml:space="preserve"> и кормушек для птиц. </w:t>
      </w:r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jc w:val="both"/>
        <w:rPr>
          <w:color w:val="333333"/>
          <w:sz w:val="32"/>
          <w:szCs w:val="32"/>
        </w:rPr>
      </w:pPr>
      <w:r>
        <w:rPr>
          <w:color w:val="333333"/>
          <w:sz w:val="32"/>
          <w:szCs w:val="32"/>
        </w:rPr>
        <w:t xml:space="preserve">                    К сожалению, в настоящее время невозможно установить на тропе информационные щиты: это достаточно дорого и недолговечно, в связи с варварским к ним отношением. Поэтому мы можем использовать листовки. Тексты, написанные на бумаге и запечатанные в полиэтиленовые пакеты, развешивают на растениях. В листовках содержатся сведения о жизни объектов тропы, высказывания о природе, стихи, обращения по поводу охраны природы.</w:t>
      </w:r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jc w:val="both"/>
        <w:rPr>
          <w:color w:val="212121"/>
          <w:sz w:val="32"/>
          <w:szCs w:val="32"/>
        </w:rPr>
      </w:pPr>
      <w:r>
        <w:rPr>
          <w:color w:val="333333"/>
          <w:sz w:val="32"/>
          <w:szCs w:val="32"/>
        </w:rPr>
        <w:t xml:space="preserve">          </w:t>
      </w:r>
      <w:r>
        <w:rPr>
          <w:color w:val="212121"/>
          <w:sz w:val="32"/>
          <w:szCs w:val="32"/>
        </w:rPr>
        <w:t>В целом проведение экскурсий по экологической тропе – это результат интеграции большого материала по изучению состояния местной природы, познанию трудовых дел своих земляков, наконец, результат личного участия школьников в охране природных бога</w:t>
      </w:r>
      <w:proofErr w:type="gramStart"/>
      <w:r>
        <w:rPr>
          <w:color w:val="212121"/>
          <w:sz w:val="32"/>
          <w:szCs w:val="32"/>
        </w:rPr>
        <w:t>тств св</w:t>
      </w:r>
      <w:proofErr w:type="gramEnd"/>
      <w:r>
        <w:rPr>
          <w:color w:val="212121"/>
          <w:sz w:val="32"/>
          <w:szCs w:val="32"/>
        </w:rPr>
        <w:t>оего края. Природа сама учит и воспитывает своих защитников, хранителей её ценностей.</w:t>
      </w:r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color w:val="212121"/>
          <w:sz w:val="32"/>
          <w:szCs w:val="32"/>
        </w:rPr>
      </w:pPr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color w:val="212121"/>
          <w:sz w:val="32"/>
          <w:szCs w:val="32"/>
        </w:rPr>
      </w:pPr>
      <w:r>
        <w:rPr>
          <w:b/>
          <w:color w:val="212121"/>
          <w:sz w:val="32"/>
          <w:szCs w:val="32"/>
        </w:rPr>
        <w:t>Список источников</w:t>
      </w:r>
    </w:p>
    <w:p w:rsidR="00A53381" w:rsidRDefault="00A53381" w:rsidP="00A5338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212121"/>
          <w:sz w:val="32"/>
          <w:szCs w:val="32"/>
        </w:rPr>
      </w:pPr>
      <w:r>
        <w:rPr>
          <w:rFonts w:ascii="Times New Roman" w:eastAsia="Times New Roman" w:hAnsi="Times New Roman" w:cs="Times New Roman"/>
          <w:color w:val="212121"/>
          <w:sz w:val="32"/>
          <w:szCs w:val="32"/>
        </w:rPr>
        <w:t xml:space="preserve">1. </w:t>
      </w:r>
      <w:proofErr w:type="spellStart"/>
      <w:r>
        <w:rPr>
          <w:rFonts w:ascii="Times New Roman" w:eastAsia="Times New Roman" w:hAnsi="Times New Roman" w:cs="Times New Roman"/>
          <w:color w:val="212121"/>
          <w:sz w:val="32"/>
          <w:szCs w:val="32"/>
        </w:rPr>
        <w:t>Захлебный</w:t>
      </w:r>
      <w:proofErr w:type="spellEnd"/>
      <w:r>
        <w:rPr>
          <w:rFonts w:ascii="Times New Roman" w:eastAsia="Times New Roman" w:hAnsi="Times New Roman" w:cs="Times New Roman"/>
          <w:color w:val="212121"/>
          <w:sz w:val="32"/>
          <w:szCs w:val="32"/>
        </w:rPr>
        <w:t xml:space="preserve"> А.Н. На экологической тропе опыт экологического воспитания - М.: Знание, 1996.</w:t>
      </w:r>
    </w:p>
    <w:p w:rsidR="00A53381" w:rsidRDefault="00A53381" w:rsidP="00A5338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212121"/>
          <w:sz w:val="32"/>
          <w:szCs w:val="32"/>
        </w:rPr>
      </w:pPr>
      <w:r>
        <w:rPr>
          <w:rFonts w:ascii="Times New Roman" w:eastAsia="Times New Roman" w:hAnsi="Times New Roman" w:cs="Times New Roman"/>
          <w:color w:val="212121"/>
          <w:sz w:val="32"/>
          <w:szCs w:val="32"/>
        </w:rPr>
        <w:t>2. Ремизова Н.И. Учебная экологическая тропа на пришкольном участке. Журнал «Биология в школе» №6, 2000.</w:t>
      </w:r>
    </w:p>
    <w:p w:rsidR="00A53381" w:rsidRDefault="00A53381" w:rsidP="00A5338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212121"/>
          <w:sz w:val="32"/>
          <w:szCs w:val="32"/>
        </w:rPr>
      </w:pPr>
      <w:r>
        <w:rPr>
          <w:rFonts w:ascii="Times New Roman" w:eastAsia="Times New Roman" w:hAnsi="Times New Roman" w:cs="Times New Roman"/>
          <w:bCs/>
          <w:color w:val="212121"/>
          <w:sz w:val="32"/>
          <w:szCs w:val="32"/>
        </w:rPr>
        <w:t>3.</w:t>
      </w:r>
      <w:r>
        <w:rPr>
          <w:rFonts w:ascii="Times New Roman" w:eastAsia="Times New Roman" w:hAnsi="Times New Roman" w:cs="Times New Roman"/>
          <w:b/>
          <w:bCs/>
          <w:color w:val="212121"/>
          <w:sz w:val="32"/>
          <w:szCs w:val="32"/>
        </w:rPr>
        <w:t> </w:t>
      </w:r>
      <w:r>
        <w:rPr>
          <w:rFonts w:ascii="Times New Roman" w:eastAsia="Times New Roman" w:hAnsi="Times New Roman" w:cs="Times New Roman"/>
          <w:color w:val="212121"/>
          <w:sz w:val="32"/>
          <w:szCs w:val="32"/>
        </w:rPr>
        <w:t xml:space="preserve">Чижова В.П., Добров А.В., </w:t>
      </w:r>
      <w:proofErr w:type="spellStart"/>
      <w:r>
        <w:rPr>
          <w:rFonts w:ascii="Times New Roman" w:eastAsia="Times New Roman" w:hAnsi="Times New Roman" w:cs="Times New Roman"/>
          <w:color w:val="212121"/>
          <w:sz w:val="32"/>
          <w:szCs w:val="32"/>
        </w:rPr>
        <w:t>Захлебный</w:t>
      </w:r>
      <w:proofErr w:type="spellEnd"/>
      <w:r>
        <w:rPr>
          <w:rFonts w:ascii="Times New Roman" w:eastAsia="Times New Roman" w:hAnsi="Times New Roman" w:cs="Times New Roman"/>
          <w:color w:val="212121"/>
          <w:sz w:val="32"/>
          <w:szCs w:val="32"/>
        </w:rPr>
        <w:t xml:space="preserve"> А.Н. Учебные тропы природы. – М.: </w:t>
      </w:r>
      <w:proofErr w:type="spellStart"/>
      <w:r>
        <w:rPr>
          <w:rFonts w:ascii="Times New Roman" w:eastAsia="Times New Roman" w:hAnsi="Times New Roman" w:cs="Times New Roman"/>
          <w:color w:val="212121"/>
          <w:sz w:val="32"/>
          <w:szCs w:val="32"/>
        </w:rPr>
        <w:t>Агропромиздат</w:t>
      </w:r>
      <w:proofErr w:type="spellEnd"/>
      <w:r>
        <w:rPr>
          <w:rFonts w:ascii="Times New Roman" w:eastAsia="Times New Roman" w:hAnsi="Times New Roman" w:cs="Times New Roman"/>
          <w:color w:val="212121"/>
          <w:sz w:val="32"/>
          <w:szCs w:val="32"/>
        </w:rPr>
        <w:t>, 1989. – 159 с.</w:t>
      </w:r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jc w:val="both"/>
        <w:rPr>
          <w:sz w:val="32"/>
          <w:szCs w:val="32"/>
        </w:rPr>
      </w:pPr>
    </w:p>
    <w:p w:rsidR="00A53381" w:rsidRDefault="00A53381" w:rsidP="00A53381">
      <w:pPr>
        <w:pStyle w:val="a3"/>
        <w:shd w:val="clear" w:color="auto" w:fill="FFFFFF"/>
        <w:spacing w:before="0" w:beforeAutospacing="0" w:after="0" w:afterAutospacing="0"/>
        <w:jc w:val="both"/>
        <w:rPr>
          <w:sz w:val="32"/>
          <w:szCs w:val="32"/>
        </w:rPr>
      </w:pPr>
    </w:p>
    <w:p w:rsidR="00383896" w:rsidRDefault="00383896"/>
    <w:sectPr w:rsidR="00383896" w:rsidSect="0038389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>
    <w:useFELayout/>
  </w:compat>
  <w:rsids>
    <w:rsidRoot w:val="00A53381"/>
    <w:rsid w:val="00031543"/>
    <w:rsid w:val="000D70DE"/>
    <w:rsid w:val="00383896"/>
    <w:rsid w:val="003C6E09"/>
    <w:rsid w:val="00563B47"/>
    <w:rsid w:val="005654D3"/>
    <w:rsid w:val="006E32E0"/>
    <w:rsid w:val="007C4288"/>
    <w:rsid w:val="00A53381"/>
    <w:rsid w:val="00C40B75"/>
    <w:rsid w:val="00CB2DF2"/>
    <w:rsid w:val="00CC680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8389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A5338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justifyfull">
    <w:name w:val="justifyfull"/>
    <w:basedOn w:val="a"/>
    <w:uiPriority w:val="99"/>
    <w:semiHidden/>
    <w:rsid w:val="00A5338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Strong"/>
    <w:basedOn w:val="a0"/>
    <w:uiPriority w:val="22"/>
    <w:qFormat/>
    <w:rsid w:val="00A53381"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A533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5338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68760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14</Pages>
  <Words>2117</Words>
  <Characters>12073</Characters>
  <Application>Microsoft Office Word</Application>
  <DocSecurity>0</DocSecurity>
  <Lines>100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7</cp:revision>
  <dcterms:created xsi:type="dcterms:W3CDTF">2022-01-27T08:14:00Z</dcterms:created>
  <dcterms:modified xsi:type="dcterms:W3CDTF">2022-02-07T03:07:00Z</dcterms:modified>
</cp:coreProperties>
</file>